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CD" w:rsidRDefault="00282F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МУНИЦИПАЛЬНОГО ОБРАЗОВАНИЯ</w:t>
      </w:r>
    </w:p>
    <w:p w:rsidR="00FD28CD" w:rsidRDefault="00282FFC">
      <w:pPr>
        <w:jc w:val="center"/>
        <w:rPr>
          <w:sz w:val="28"/>
          <w:szCs w:val="28"/>
        </w:rPr>
      </w:pPr>
      <w:r>
        <w:rPr>
          <w:sz w:val="28"/>
          <w:szCs w:val="28"/>
        </w:rPr>
        <w:t>ШКУНОВСКИЙ СЕЛЬСОВЕТ</w:t>
      </w:r>
    </w:p>
    <w:p w:rsidR="00FD28CD" w:rsidRDefault="00282FFC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FD28CD" w:rsidRPr="00462F86" w:rsidRDefault="00871F52">
      <w:pPr>
        <w:jc w:val="center"/>
        <w:rPr>
          <w:sz w:val="28"/>
          <w:szCs w:val="28"/>
        </w:rPr>
      </w:pPr>
      <w:r w:rsidRPr="00462F86">
        <w:rPr>
          <w:sz w:val="28"/>
          <w:szCs w:val="28"/>
        </w:rPr>
        <w:t>ПРОЕКТ</w:t>
      </w:r>
    </w:p>
    <w:p w:rsidR="00FD28CD" w:rsidRPr="00462F86" w:rsidRDefault="00282FFC">
      <w:pPr>
        <w:jc w:val="center"/>
        <w:rPr>
          <w:b/>
          <w:sz w:val="28"/>
          <w:szCs w:val="28"/>
        </w:rPr>
      </w:pPr>
      <w:r w:rsidRPr="00462F86">
        <w:rPr>
          <w:b/>
          <w:sz w:val="28"/>
          <w:szCs w:val="28"/>
        </w:rPr>
        <w:t>П О С Т А Н О В Л Е Н И Е</w:t>
      </w:r>
    </w:p>
    <w:p w:rsidR="00FD28CD" w:rsidRPr="00462F86" w:rsidRDefault="00282FFC">
      <w:pPr>
        <w:jc w:val="center"/>
        <w:rPr>
          <w:sz w:val="28"/>
          <w:szCs w:val="28"/>
        </w:rPr>
      </w:pPr>
      <w:r w:rsidRPr="00462F86">
        <w:rPr>
          <w:sz w:val="28"/>
          <w:szCs w:val="28"/>
        </w:rPr>
        <w:t>_______________________________________________________________</w:t>
      </w:r>
    </w:p>
    <w:p w:rsidR="00FD28CD" w:rsidRPr="00462F86" w:rsidRDefault="00FD28CD">
      <w:pPr>
        <w:jc w:val="center"/>
        <w:rPr>
          <w:sz w:val="28"/>
          <w:szCs w:val="28"/>
        </w:rPr>
      </w:pPr>
    </w:p>
    <w:p w:rsidR="00FD28CD" w:rsidRPr="00462F86" w:rsidRDefault="00871F52" w:rsidP="00871F52">
      <w:pPr>
        <w:rPr>
          <w:sz w:val="28"/>
          <w:szCs w:val="28"/>
        </w:rPr>
      </w:pPr>
      <w:r w:rsidRPr="00462F86">
        <w:rPr>
          <w:sz w:val="28"/>
          <w:szCs w:val="28"/>
        </w:rPr>
        <w:t>03.04.2023</w:t>
      </w:r>
      <w:r w:rsidR="00282FFC" w:rsidRPr="00462F86">
        <w:rPr>
          <w:sz w:val="28"/>
          <w:szCs w:val="28"/>
        </w:rPr>
        <w:t xml:space="preserve">                                                                                          № </w:t>
      </w:r>
      <w:r w:rsidRPr="00462F86">
        <w:rPr>
          <w:sz w:val="28"/>
          <w:szCs w:val="28"/>
        </w:rPr>
        <w:t>18-п</w:t>
      </w:r>
    </w:p>
    <w:p w:rsidR="00FD28CD" w:rsidRPr="00462F86" w:rsidRDefault="00871F52" w:rsidP="00871F52">
      <w:pPr>
        <w:rPr>
          <w:sz w:val="28"/>
          <w:szCs w:val="28"/>
        </w:rPr>
      </w:pPr>
      <w:r w:rsidRPr="00462F86">
        <w:rPr>
          <w:sz w:val="28"/>
          <w:szCs w:val="28"/>
        </w:rPr>
        <w:t xml:space="preserve">                                                      </w:t>
      </w:r>
      <w:r w:rsidR="00282FFC" w:rsidRPr="00462F86">
        <w:rPr>
          <w:sz w:val="28"/>
          <w:szCs w:val="28"/>
        </w:rPr>
        <w:t xml:space="preserve">п. Шкуновка  </w:t>
      </w:r>
    </w:p>
    <w:p w:rsidR="00FD28CD" w:rsidRPr="00462F86" w:rsidRDefault="00FD28CD">
      <w:pPr>
        <w:jc w:val="both"/>
        <w:rPr>
          <w:b/>
        </w:rPr>
      </w:pPr>
    </w:p>
    <w:p w:rsidR="00FD28CD" w:rsidRDefault="00FD28CD">
      <w:pPr>
        <w:jc w:val="center"/>
        <w:rPr>
          <w:bCs/>
        </w:rPr>
      </w:pPr>
    </w:p>
    <w:p w:rsidR="00FD28CD" w:rsidRDefault="00282FFC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kern w:val="1"/>
          <w:sz w:val="28"/>
          <w:szCs w:val="28"/>
          <w:lang w:eastAsia="zh-CN"/>
        </w:rPr>
        <w:t xml:space="preserve">Об утверждении Административного регламента «Предварительное согласование предоставления земельного участка, находящегося в собственности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муниципального образования Шкуновский сельсовет»</w:t>
      </w:r>
    </w:p>
    <w:p w:rsidR="00FD28CD" w:rsidRDefault="00FD28CD"/>
    <w:p w:rsidR="00FD28CD" w:rsidRDefault="00FD28CD"/>
    <w:p w:rsidR="00FD28CD" w:rsidRDefault="00282FFC">
      <w:pPr>
        <w:pStyle w:val="2"/>
        <w:shd w:val="solid" w:color="FFFFFF" w:fill="auto"/>
        <w:spacing w:before="0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 с</w:t>
      </w:r>
      <w:r>
        <w:rPr>
          <w:rFonts w:ascii="Times New Roman" w:eastAsia="Arial" w:hAnsi="Times New Roman"/>
          <w:b w:val="0"/>
          <w:bCs w:val="0"/>
          <w:color w:val="000000"/>
          <w:sz w:val="28"/>
          <w:szCs w:val="28"/>
        </w:rPr>
        <w:t xml:space="preserve">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 w:val="0"/>
          <w:color w:val="auto"/>
          <w:sz w:val="28"/>
          <w:szCs w:val="28"/>
        </w:rPr>
        <w:t>, руководствуясь Уставом муниципального образования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Шкуновский сельсовет, Администрация муниципального образования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Шкуновский сельсовет</w:t>
      </w:r>
      <w:r>
        <w:rPr>
          <w:sz w:val="28"/>
          <w:szCs w:val="28"/>
        </w:rPr>
        <w:t xml:space="preserve"> </w:t>
      </w:r>
    </w:p>
    <w:p w:rsidR="00FD28CD" w:rsidRDefault="00282FFC">
      <w:pPr>
        <w:pStyle w:val="2"/>
        <w:shd w:val="solid" w:color="FFFFFF" w:fill="auto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п о с т а н о в л я е т:</w:t>
      </w:r>
    </w:p>
    <w:p w:rsidR="00FD28CD" w:rsidRDefault="00282FFC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>
        <w:rPr>
          <w:rFonts w:eastAsia="Times New Roma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>
        <w:rPr>
          <w:rFonts w:eastAsia="Times New Roman"/>
          <w:color w:val="000000"/>
          <w:kern w:val="1"/>
          <w:sz w:val="28"/>
          <w:szCs w:val="28"/>
          <w:lang w:eastAsia="zh-CN"/>
        </w:rPr>
        <w:t xml:space="preserve">Административный регламент «Предварительное согласование предоставления земельного участка, находящегося в собственности </w:t>
      </w:r>
      <w:r>
        <w:rPr>
          <w:rFonts w:eastAsia="Times New Roman"/>
          <w:color w:val="000000"/>
          <w:sz w:val="28"/>
          <w:szCs w:val="28"/>
        </w:rPr>
        <w:t>муниципального образования Шкуновский сельсовет».</w:t>
      </w:r>
    </w:p>
    <w:p w:rsidR="00FD28CD" w:rsidRDefault="00282FF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Style w:val="msonormal0"/>
          <w:rFonts w:eastAsia="Times New Roman"/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Признать постановление администрации </w:t>
      </w:r>
      <w:r>
        <w:rPr>
          <w:rFonts w:eastAsia="Times New Roman"/>
          <w:bCs/>
          <w:sz w:val="28"/>
          <w:szCs w:val="28"/>
        </w:rPr>
        <w:t>муниципального образования</w:t>
      </w:r>
      <w:r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8"/>
          <w:szCs w:val="28"/>
        </w:rPr>
        <w:t>Шкуновский сельсовет</w:t>
      </w:r>
      <w:r>
        <w:rPr>
          <w:rFonts w:eastAsia="Times New Roman"/>
          <w:color w:val="000000"/>
          <w:sz w:val="28"/>
          <w:szCs w:val="28"/>
        </w:rPr>
        <w:t xml:space="preserve"> от 05.04.2016 № 13-п</w:t>
      </w:r>
      <w:r>
        <w:rPr>
          <w:rFonts w:ascii="Cambria" w:eastAsia="Times New Roman" w:hAnsi="Cambria"/>
          <w:b/>
          <w:bCs/>
          <w:color w:val="4F81B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«Об утверждении административного регламента предоставления муниципальной  услуги «Предварительное согласование предоставления земельного участка, находящегося в муниципальной собственности муниципального образования Шкуновский сельсовет Акбулакского района Оренбургской области и земельного участка, государственная собственность на который не разграничена, находящегося на территории муниципального образования Шкуновский сельсовет» утратившим силу.</w:t>
      </w:r>
    </w:p>
    <w:p w:rsidR="00FD28CD" w:rsidRDefault="00282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Шкуновский сельсовет Акбулакского района Оренбургской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shkunovka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FD28CD" w:rsidRDefault="00282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после дня его обнародования.</w:t>
      </w:r>
    </w:p>
    <w:p w:rsidR="00FD28CD" w:rsidRDefault="00FD28CD"/>
    <w:p w:rsidR="00FD28CD" w:rsidRDefault="00282FF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D28CD" w:rsidRDefault="00282FFC">
      <w:pPr>
        <w:pStyle w:val="ac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Шкуновский сельсовет                                                     </w:t>
      </w:r>
      <w:r>
        <w:t xml:space="preserve">  </w:t>
      </w:r>
      <w:r>
        <w:rPr>
          <w:color w:val="FF0000"/>
          <w:sz w:val="28"/>
          <w:szCs w:val="28"/>
        </w:rPr>
        <w:t>ФИО</w:t>
      </w:r>
      <w:r>
        <w:t xml:space="preserve"> </w:t>
      </w: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Приложение </w:t>
      </w: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УТВЕРЖДЕН</w:t>
      </w: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постановлением администрации </w:t>
      </w: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муниципального образования</w:t>
      </w: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Шкуновский сельсовет</w:t>
      </w:r>
    </w:p>
    <w:p w:rsidR="00FD28CD" w:rsidRDefault="00282FFC">
      <w:pPr>
        <w:jc w:val="right"/>
        <w:rPr>
          <w:rFonts w:eastAsia="Times New Roman"/>
          <w:color w:val="FF0000"/>
          <w:kern w:val="1"/>
          <w:lang w:eastAsia="zh-CN"/>
        </w:rPr>
      </w:pPr>
      <w:r>
        <w:rPr>
          <w:rStyle w:val="aff1"/>
          <w:rFonts w:eastAsia="Calibri"/>
          <w:color w:val="FF0000"/>
        </w:rPr>
        <w:t>от ______ 2023 г. № ___</w:t>
      </w:r>
    </w:p>
    <w:p w:rsidR="00FD28CD" w:rsidRDefault="00FD28CD">
      <w:pPr>
        <w:ind w:firstLine="720"/>
        <w:jc w:val="both"/>
        <w:rPr>
          <w:rFonts w:eastAsia="Times New Roman"/>
          <w:b/>
          <w:bCs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b/>
          <w:bCs/>
          <w:kern w:val="1"/>
          <w:lang w:eastAsia="zh-CN"/>
        </w:rPr>
      </w:pPr>
      <w:r>
        <w:rPr>
          <w:rStyle w:val="aff1"/>
          <w:rFonts w:eastAsia="Calibri"/>
          <w:b/>
          <w:bCs/>
        </w:rPr>
        <w:t>АДМИНИСТРАТИВНЫЙ РЕГЛАМЕНТ</w:t>
      </w:r>
    </w:p>
    <w:p w:rsidR="00FD28CD" w:rsidRDefault="00282FFC">
      <w:pPr>
        <w:jc w:val="center"/>
        <w:rPr>
          <w:rFonts w:eastAsia="Times New Roman"/>
          <w:b/>
          <w:bCs/>
          <w:kern w:val="1"/>
          <w:lang w:eastAsia="zh-CN"/>
        </w:rPr>
      </w:pPr>
      <w:r>
        <w:rPr>
          <w:rStyle w:val="aff1"/>
          <w:rFonts w:eastAsia="Calibri"/>
          <w:b/>
          <w:bCs/>
        </w:rPr>
        <w:t xml:space="preserve">предоставления муниципальной услуги «Предварительное согласование предоставления земельного участка, находящегося в собственности </w:t>
      </w:r>
      <w:r>
        <w:rPr>
          <w:rFonts w:eastAsia="Times New Roman"/>
          <w:b/>
          <w:bCs/>
        </w:rPr>
        <w:t>муниципального образования Шкуновский сельсовет</w:t>
      </w:r>
      <w:r>
        <w:rPr>
          <w:rStyle w:val="aff1"/>
          <w:rFonts w:eastAsia="Calibri"/>
          <w:b/>
          <w:bCs/>
        </w:rPr>
        <w:t>»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pStyle w:val="3"/>
        <w:keepNext w:val="0"/>
        <w:keepLines w:val="0"/>
        <w:spacing w:before="108" w:after="108"/>
        <w:jc w:val="center"/>
        <w:rPr>
          <w:rFonts w:ascii="Times New Roman" w:hAnsi="Times New Roman"/>
          <w:color w:val="000000"/>
          <w:kern w:val="1"/>
          <w:lang w:eastAsia="zh-CN"/>
        </w:rPr>
      </w:pPr>
      <w:r>
        <w:rPr>
          <w:rFonts w:ascii="Times New Roman" w:hAnsi="Times New Roman"/>
          <w:color w:val="000000"/>
          <w:kern w:val="1"/>
          <w:lang w:eastAsia="zh-CN"/>
        </w:rPr>
        <w:t>Раздел I. Общие положения</w:t>
      </w: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1.1 Предмет регулирования регламента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1. Административный регламент предоставления муниципальной услуги «Предварительное согласование предоставления земельного участка, находящегося в собственности </w:t>
      </w:r>
      <w:r>
        <w:rPr>
          <w:rFonts w:eastAsia="Times New Roman"/>
        </w:rPr>
        <w:t>муниципального образования Шкуновский сельсовет</w:t>
      </w:r>
      <w:r>
        <w:rPr>
          <w:rStyle w:val="aff1"/>
          <w:rFonts w:eastAsia="Calibri"/>
        </w:rPr>
        <w:t xml:space="preserve">» (далее - Административный регламент) разработан в целях повышения качества и доступности предоставления муниципальной услуги администрацией </w:t>
      </w:r>
      <w:r>
        <w:rPr>
          <w:rFonts w:eastAsia="Times New Roman"/>
        </w:rPr>
        <w:t>муниципального образования Шкуновский сельсовет</w:t>
      </w:r>
      <w:r>
        <w:rPr>
          <w:rStyle w:val="aff1"/>
          <w:rFonts w:eastAsia="Calibri"/>
        </w:rPr>
        <w:t xml:space="preserve"> Акбулакского района Оренбургской области (далее - Администрация) по предварительному согласованию предоставления земельного участка, находящегося в собственности </w:t>
      </w:r>
      <w:r>
        <w:rPr>
          <w:rFonts w:eastAsia="Times New Roman"/>
        </w:rPr>
        <w:t>муниципального образования Шкуновский сельсовет</w:t>
      </w:r>
      <w:r>
        <w:rPr>
          <w:rStyle w:val="aff1"/>
          <w:rFonts w:eastAsia="Calibri"/>
        </w:rPr>
        <w:t xml:space="preserve"> (далее - муниципальная услуга), земельного участка, создания благоприятных условий для получателей муниципальной услуги.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1.2 Круг заявителей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2. Заявителями на получение муниципальной услуги являются юридические и физические лица, их представители, обладающие правом на предоставление земельного участка, находящегося в собственности </w:t>
      </w:r>
      <w:r>
        <w:rPr>
          <w:rFonts w:eastAsia="Times New Roman"/>
        </w:rPr>
        <w:t>муниципального образования Шкуновский сельсовет</w:t>
      </w:r>
      <w:r>
        <w:rPr>
          <w:rStyle w:val="aff1"/>
          <w:rFonts w:eastAsia="Calibri"/>
        </w:rPr>
        <w:t xml:space="preserve"> (далее - земельный участок, муниципальная собственность), без торгов из числа оснований, предусмотренных </w:t>
      </w:r>
      <w:r>
        <w:rPr>
          <w:rStyle w:val="aff0"/>
          <w:rFonts w:eastAsia="Times New Roman"/>
          <w:color w:val="000000"/>
          <w:kern w:val="1"/>
          <w:lang w:eastAsia="zh-CN"/>
        </w:rPr>
        <w:t>пунктом 2 статьи 39.3</w:t>
      </w:r>
      <w:r>
        <w:rPr>
          <w:rStyle w:val="aff1"/>
          <w:rFonts w:eastAsia="Calibri"/>
        </w:rPr>
        <w:t xml:space="preserve">, </w:t>
      </w:r>
      <w:r>
        <w:rPr>
          <w:rStyle w:val="aff0"/>
          <w:rFonts w:eastAsia="Times New Roman"/>
          <w:color w:val="000000"/>
          <w:kern w:val="1"/>
          <w:lang w:eastAsia="zh-CN"/>
        </w:rPr>
        <w:t>пунктом 2 статьи 39.6</w:t>
      </w:r>
      <w:r>
        <w:rPr>
          <w:rStyle w:val="aff1"/>
          <w:rFonts w:eastAsia="Calibri"/>
        </w:rPr>
        <w:t xml:space="preserve">, </w:t>
      </w:r>
      <w:r>
        <w:rPr>
          <w:rStyle w:val="aff0"/>
          <w:rFonts w:eastAsia="Times New Roman"/>
          <w:color w:val="000000"/>
          <w:kern w:val="1"/>
          <w:lang w:eastAsia="zh-CN"/>
        </w:rPr>
        <w:t>пунктом 2 статьи 39.9</w:t>
      </w:r>
      <w:r>
        <w:rPr>
          <w:rStyle w:val="aff1"/>
          <w:rFonts w:eastAsia="Calibri"/>
        </w:rPr>
        <w:t xml:space="preserve">, </w:t>
      </w:r>
      <w:r>
        <w:rPr>
          <w:rStyle w:val="aff0"/>
          <w:rFonts w:eastAsia="Times New Roman"/>
          <w:color w:val="000000"/>
          <w:kern w:val="1"/>
          <w:lang w:eastAsia="zh-CN"/>
        </w:rPr>
        <w:t>пунктом 39.10</w:t>
      </w:r>
      <w:r>
        <w:rPr>
          <w:rStyle w:val="aff1"/>
          <w:rFonts w:eastAsia="Calibri"/>
        </w:rPr>
        <w:t xml:space="preserve"> Земельного кодекса РФ, в случае если испрашиваемый земельный участок предстоит образовать или границы земельного участка подлежат уточнению в соответствии с Ф</w:t>
      </w:r>
      <w:r>
        <w:rPr>
          <w:rStyle w:val="aff1"/>
          <w:rFonts w:eastAsia="Calibri"/>
          <w:color w:val="000000"/>
        </w:rPr>
        <w:t>едеральным законом</w:t>
      </w:r>
      <w:r>
        <w:rPr>
          <w:rFonts w:eastAsia="Times New Roman"/>
          <w:color w:val="000000"/>
        </w:rPr>
        <w:t xml:space="preserve"> от 13 июля 2015 г. № 218-ФЗ</w:t>
      </w:r>
      <w:r>
        <w:rPr>
          <w:rStyle w:val="aff1"/>
          <w:rFonts w:eastAsia="Calibri"/>
        </w:rPr>
        <w:t xml:space="preserve"> «О государственной регистрации недвижимости» (далее - заявители).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1.3 Требования к порядку информирования о предоставлении муниципальной услуги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3. Информация о месте нахождения, графике работы Администрации, порядке предоставления муниципальной услуги могут быть получены непосредственно в здании Администрации, в сети "Интернет" на официальном сайте Администрации, по электронной почте или через федеральную государственную информационную систему "Единый портал государственных и муниципальных услуг (функций)" по адресу: www.gosuslugi.ru (далее - Единый портал) и государственную информационную систему "Портал государственных и муниципальных услуг Омской области" по адресу: www.pgu.omskportal.ru (далее - Портал), а также на информационных стендах в помещении Администрации.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Сведения о ходе предоставления муниципальной услуги могут быть получены непосредственно в здании Администрации, в сети "Интернет" на официальном сайте Администрации, по электронной почте или через Единый портал и (или) Портал.</w:t>
      </w:r>
    </w:p>
    <w:p w:rsidR="00FD28CD" w:rsidRPr="0048795B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 xml:space="preserve">Официальный сайт </w:t>
      </w:r>
      <w:r w:rsidRPr="0048795B">
        <w:rPr>
          <w:rStyle w:val="aff1"/>
          <w:rFonts w:eastAsia="Calibri"/>
        </w:rPr>
        <w:t xml:space="preserve">Администрации </w:t>
      </w:r>
      <w:r w:rsidRPr="0048795B">
        <w:rPr>
          <w:rFonts w:eastAsia="Times New Roman"/>
        </w:rPr>
        <w:t>муниципального образования Шкуновский сельсовет</w:t>
      </w:r>
      <w:r w:rsidRPr="0048795B">
        <w:rPr>
          <w:rStyle w:val="aff1"/>
          <w:rFonts w:eastAsia="Calibri"/>
        </w:rPr>
        <w:t xml:space="preserve">: </w:t>
      </w:r>
      <w:hyperlink w:history="1">
        <w:r w:rsidRPr="0048795B">
          <w:rPr>
            <w:rStyle w:val="aff"/>
            <w:rFonts w:eastAsia="Times New Roman"/>
            <w:kern w:val="1"/>
            <w:lang w:eastAsia="zh-CN"/>
          </w:rPr>
          <w:t>http://</w:t>
        </w:r>
      </w:hyperlink>
      <w:r w:rsidR="0048795B" w:rsidRPr="0048795B">
        <w:rPr>
          <w:rStyle w:val="aff1"/>
          <w:rFonts w:eastAsia="Calibri"/>
          <w:u w:val="single"/>
          <w:lang w:val="en-US"/>
        </w:rPr>
        <w:t>shkunovka</w:t>
      </w:r>
      <w:r w:rsidR="0048795B" w:rsidRPr="0048795B">
        <w:rPr>
          <w:rStyle w:val="aff1"/>
          <w:rFonts w:eastAsia="Calibri"/>
          <w:u w:val="single"/>
        </w:rPr>
        <w:t>.</w:t>
      </w:r>
      <w:r w:rsidR="0048795B" w:rsidRPr="0048795B">
        <w:rPr>
          <w:rStyle w:val="aff1"/>
          <w:rFonts w:eastAsia="Calibri"/>
          <w:u w:val="single"/>
          <w:lang w:val="en-US"/>
        </w:rPr>
        <w:t>ru</w:t>
      </w:r>
      <w:r w:rsidRPr="0048795B">
        <w:rPr>
          <w:rStyle w:val="aff1"/>
          <w:rFonts w:eastAsia="Calibri"/>
        </w:rPr>
        <w:t xml:space="preserve"> </w:t>
      </w:r>
      <w:bookmarkStart w:id="0" w:name="_GoBack"/>
      <w:bookmarkEnd w:id="0"/>
      <w:r w:rsidRPr="0048795B">
        <w:rPr>
          <w:rStyle w:val="aff1"/>
          <w:rFonts w:eastAsia="Calibri"/>
        </w:rPr>
        <w:t xml:space="preserve"> (далее - официальный сайт).</w:t>
      </w:r>
    </w:p>
    <w:p w:rsidR="00FD28CD" w:rsidRPr="0048795B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 w:rsidRPr="0048795B">
        <w:rPr>
          <w:rStyle w:val="aff1"/>
          <w:rFonts w:eastAsia="Calibri"/>
        </w:rPr>
        <w:t>4. По вопросам предоставления муниципальной услуги специалистами Администрации предоставляется информация о: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перечне документов, необходимых для получения муниципальной услуги, комплектности (достаточности) представленных документов;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времени приема и выдачи документов;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сроках предоставления муниципальной услуги;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порядке предоставления муниципальной услуги;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С момента приема документов заявитель имеет право на получение сведений о процедуре предоставления муниципальной услуги в любое время при помощи письменного обращения, телефонной связи, через систему "Личный кабинет" Единого портала или Портала, по электронной почте или посредством личного обращения в Администрацию.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Сведения о муниципальной услуге размещаются на Едином портале, Портале.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pStyle w:val="3"/>
        <w:keepNext w:val="0"/>
        <w:keepLines w:val="0"/>
        <w:spacing w:before="108" w:after="108"/>
        <w:jc w:val="center"/>
        <w:rPr>
          <w:rFonts w:ascii="Times New Roman" w:hAnsi="Times New Roman"/>
          <w:color w:val="000000"/>
          <w:kern w:val="1"/>
          <w:lang w:eastAsia="zh-CN"/>
        </w:rPr>
      </w:pPr>
      <w:r>
        <w:rPr>
          <w:rFonts w:ascii="Times New Roman" w:hAnsi="Times New Roman"/>
          <w:color w:val="000000"/>
          <w:kern w:val="1"/>
          <w:lang w:eastAsia="zh-CN"/>
        </w:rPr>
        <w:t>Раздел II. Стандарт предоставления муниципальной услуги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698"/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2.1 Наименование муниципальной услуги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5. Наименование муниципальной услуги: «Предварительное согласование предоставления земельного участка, находящегося в собственности </w:t>
      </w:r>
      <w:r>
        <w:rPr>
          <w:rFonts w:eastAsia="Times New Roman"/>
        </w:rPr>
        <w:t>муниципального образования Шкуновский сельсовет</w:t>
      </w:r>
      <w:r>
        <w:rPr>
          <w:rStyle w:val="aff1"/>
          <w:rFonts w:eastAsia="Calibri"/>
        </w:rPr>
        <w:t>» (далее - предварительное согласование предоставления земельного участка).</w:t>
      </w:r>
    </w:p>
    <w:p w:rsidR="00FD28CD" w:rsidRDefault="00FD28CD">
      <w:pPr>
        <w:ind w:firstLine="698"/>
        <w:jc w:val="center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698"/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2.2 Наименование органа, предоставляющего муниципальную услугу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6. Муниципальная услуга предоставляется Администрацией </w:t>
      </w:r>
      <w:r>
        <w:rPr>
          <w:rFonts w:eastAsia="Times New Roman"/>
        </w:rPr>
        <w:t xml:space="preserve">муниципального образования Шкуновский сельсовет </w:t>
      </w:r>
      <w:r>
        <w:rPr>
          <w:rStyle w:val="aff1"/>
          <w:rFonts w:eastAsia="Calibri"/>
        </w:rPr>
        <w:t>Акбулакского района Оренбургской области.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Административные действия выполняются ответственным специалистом Администрации.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При предоставлении муниципальной услуги осуществляется межведомственное информационное взаимодействие с Управлением Федеральной службы государственной регистрации, кадастра и картографии по Омской области (далее - Росреестр), филиалом ФГБУ "ФКП Росреестра" по Омской области, Федеральной налоговой службой, органами местного самоуправления Омской области (далее - органы местного самоуправления).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7. При предоставлении муниципальной услуги ответственным специалистам,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муниципальных услуг, в отношении услуг, оказываемых в целях предоставления муниципальных услуг.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419"/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2.3 Описание результата предоставления муниципальной услуги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8. Результатом предоставления муниципальной услуги является: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1) решение о предварительном согласовании предоставления земельного участка, принятое в форме постановления;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>2) решение об отказе в предварительном согласовании предоставления земельного участка.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2.4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9. Муниципальная услуга предоставляется в срок 20 (двадцати) дней со дня поступления заявления в Администрацию.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Срок рассмотрения поданного позднее заявления о предварительном согласовании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в случае, если на дату поступления заявления о предварительном согласовании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 частично или полностью совпадает.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r>
        <w:rPr>
          <w:rStyle w:val="aff0"/>
          <w:rFonts w:eastAsia="Times New Roman"/>
          <w:color w:val="000000"/>
          <w:kern w:val="1"/>
          <w:lang w:eastAsia="zh-CN"/>
        </w:rPr>
        <w:t>статьей 3.5</w:t>
      </w:r>
      <w:r>
        <w:rPr>
          <w:rStyle w:val="aff1"/>
          <w:rFonts w:eastAsia="Calibri"/>
        </w:rPr>
        <w:t xml:space="preserve"> Федерального закона от 25 октября 2001 года № 137-ФЗ "О введении в действие Земельного кодекса Российской Федерации", срок, предусмотренный пунктом 9 настоящего регламента, может быть продлен не более чем до 35 (тридцати пяти)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Администрация уведомляет заявителя.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В течение 10 дней со дня поступления заявления о предварительном согласовании земельного участка Администрация возвращает заявителю заявление в случаях, предусмотренных подразделом 2.10 настоящего Административного регламента.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10. Выдача (направление) документов, являющихся результатом предоставления муниципальной услуги, осуществляется в течение трех дней со дня принятия решения о результате предоставления муниципальной услуги, но не позднее срока предоставления муниципальной услуги.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11. Направление (выдача) документов, являющихся результатом предоставления муниципальной услуги, осуществляется в течение трех рабочих дней заявителю или представителю заявителя лично под роспись, по почте, или по электронной почте.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2.5 Нормативно правовые акты, регулирующие предоставление муниципальной услуги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12.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интернет-сайте, федеральном реестре, на Едином портале, Портале Омской области.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Администрация обеспечивает размещение и актуализацию перечня нормативных правовых актов, регулирующих предоставление муниципальной услуги, на интернет-сайте, а также в соответствующих разделах Единого Портала, Портала Омской области и федерального реестра.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>Подраздел 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13. Для получения муниципальной услуги заявитель (представитель заявителя) представляет в Администрацию заявление о предварительном согласовании предоставления земельного участка, рекомендуемая форма которого представлена в приложении № 1, 2 к настоящему Административному регламенту (далее - заявление).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14. В заявлении указываются: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1) 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2)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3) кадастровый номер земельного участка, заявление о предварительном согласовании предоставления,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>
        <w:rPr>
          <w:rFonts w:eastAsia="Times New Roman"/>
          <w:color w:val="000000"/>
        </w:rPr>
        <w:t>от 13 июля 2015 г. № 218-ФЗ</w:t>
      </w:r>
      <w:r>
        <w:rPr>
          <w:rStyle w:val="aff1"/>
          <w:rFonts w:eastAsia="Calibri"/>
        </w:rPr>
        <w:t xml:space="preserve"> "О государственной регистрации недвижимости";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4) 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5) 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6) основание предоставления земельного участка без проведения торгов из числа предусмотренных пунктом 2 статьи 39.3, статьей 39.5, пунктом 2 статьи 39.6 или </w:t>
      </w:r>
      <w:r>
        <w:rPr>
          <w:rStyle w:val="aff0"/>
          <w:rFonts w:eastAsia="Times New Roman"/>
          <w:color w:val="000000"/>
          <w:kern w:val="1"/>
          <w:lang w:eastAsia="zh-CN"/>
        </w:rPr>
        <w:t>пунктом 2 статьи 39.10</w:t>
      </w:r>
      <w:r>
        <w:rPr>
          <w:rStyle w:val="aff1"/>
          <w:rFonts w:eastAsia="Calibri"/>
        </w:rPr>
        <w:t xml:space="preserve"> Земельного Кодекса Российской Федерации;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7) 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8) цель использования земельного участка;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9) 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10)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11) почтовый адрес и (или) адрес электронной почты для связи с заявителем.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15. К заявлению прилагаются: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1) 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2) 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>3) 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4) 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6) 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Заявитель вправе представить документы, которые должны быть получены Администрацией посредством межведомственного информационного взаимодействия.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16. По своему желанию заявитель дополнительно может представить документы и информацию, которые, по его мнению, имеют значение для предоставления муниципальной услуги.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       Документы заявитель вправе представить: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лично или через представителя;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посредством почтовой связи на бумажном носителе;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по электронной почте.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Заявление, предоставленное заявителем посредством электронной почты, подписывается по выбору заявителя (если заявителем является физическое лицо):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электронной подписью заявителя (представителя заявителя);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усиленной квалифицированной электронной подписью заявителя (представителя заявителя).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Заявление от имени юридического лица заверяется по выбору заявителя электронной подписью, либо усиленной квалифицированной электронной подписью: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лица, действующего от имени юридического лица без доверенности;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17. В случае представления заявления посредством электронной почты указанное заявление представляется в виде файлов в формате doc, docx, txt, xls, xlsx, rtf.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D28CD" w:rsidRDefault="00282FFC">
      <w:pPr>
        <w:pStyle w:val="af"/>
      </w:pPr>
      <w:r>
        <w:t>Качество предоставляемых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Средства электронной подписи, применяемые при подаче заявления и прилагаемых к нему документов, должны быть сертифицированы в соответствии с законодательством Российской Федерации.</w:t>
      </w:r>
    </w:p>
    <w:p w:rsidR="00FD28CD" w:rsidRDefault="00FD28CD">
      <w:pPr>
        <w:jc w:val="center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>18. В рамках межведомственного взаимодействия запрашиваются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Росреестра от 02.09.2020 № П/0321 "Об утверждении перечня документов, подтверждающих право заявителя на приобретение земельного участка без проведения торгов", которые могут быть получены в порядке межведомственного информационного взаимодействия: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Выписка из ЕГРН на испрашиваемый земельный участок;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Выписка из ЕГРН здания, сооружения, расположенного на испрашиваемом земельном участке;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Выписка из ЕГРН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Выписка из ЕГРЮЛ о юридическом лице, являющемся заявителем;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Для получения муниципальной услуги заявитель вправе по собственной инициативе представить в Администрацию документы, которые могут быть получены в порядке межведомственного информационного взаимодействия. Непредставление заявителем данных документов не является основанием для отказа в предоставлении муниципальной услуги.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Если заявление и документы, указанные в подразделе 2.6 настоящего Административного регламента, представляются в Администрацию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прилагаемых к нему документов.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В случае если заявление и документы, указанные в подразделе 2.6 настоящего Административного регламента, представлены посредством почтового отправления,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Получение заявления и документов, указанных в подразделе 2.6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Сообщение о получении заявления и документов, указанных в подразделе 2.6 настоящего Административного регламента, направляется по указанному в заявлении адресу электронной почты.</w:t>
      </w:r>
    </w:p>
    <w:p w:rsidR="00FD28CD" w:rsidRDefault="00282FFC">
      <w:pPr>
        <w:ind w:firstLine="41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Сообщение о получении заявления и документов, указанных в подразделе 2.6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Администрацию. Непредставление указанных документов не является основанием для отказа заявителю в предоставлении муниципальной услуги, и их требование от заявителя не допускается.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Указанные в настоящем пункте документы и заявление могут быть заявителем поданы в Администрацию, направлены посредством электронной почты или почтовой связи на бумажном носителе.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pStyle w:val="af"/>
        <w:jc w:val="center"/>
      </w:pPr>
      <w:r>
        <w:t>Подраздел 2.8 Указание на запрет требовать от заявителя</w:t>
      </w:r>
    </w:p>
    <w:p w:rsidR="00FD28CD" w:rsidRDefault="00FD28CD"/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      19. Администрация не вправе требовать от заявителя: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 xml:space="preserve">   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Омской области и муниципальными правовыми актами находятся в распоряжении Администрации, а также государственных органов, органов местного самоуправления и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r>
        <w:rPr>
          <w:rStyle w:val="aff0"/>
          <w:rFonts w:eastAsia="Times New Roman"/>
          <w:color w:val="000000"/>
          <w:kern w:val="1"/>
          <w:lang w:eastAsia="zh-CN"/>
        </w:rPr>
        <w:t>части 6 статьи 7</w:t>
      </w:r>
      <w:r>
        <w:rPr>
          <w:rStyle w:val="aff1"/>
          <w:rFonts w:eastAsia="Calibri"/>
        </w:rPr>
        <w:t xml:space="preserve"> Федерального закона от 27.07.2010 № 210-ФЗ "Об организации предоставления государственных и муниципальных услуг" (далее - Федеральный закон);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3)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указанных в пункте 4 статьи 7 Федерального закона;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 Заявитель вправе представить указанные документы и информацию по собственной инициативе.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2.9 Исчерпывающий перечень оснований для отказа в приеме документов, необходимых для предоставления муниципальной услуги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    20. Основания для отказа в приеме документов, необходимых для предоставления муниципальной услуги, отсутствуют.</w:t>
      </w:r>
    </w:p>
    <w:p w:rsidR="00FD28CD" w:rsidRDefault="00FD28CD">
      <w:pPr>
        <w:jc w:val="center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D28CD" w:rsidRDefault="00FD28CD">
      <w:pPr>
        <w:jc w:val="center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21. В случае,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</w:t>
      </w:r>
      <w:r>
        <w:rPr>
          <w:rStyle w:val="aff1"/>
          <w:rFonts w:eastAsia="Calibri"/>
        </w:rPr>
        <w:lastRenderedPageBreak/>
        <w:t>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22. Решение об отказе в предоставлении муниципальной услуги принимается при наличии хотя бы одного из следующих оснований: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r>
        <w:rPr>
          <w:rStyle w:val="aff0"/>
          <w:rFonts w:eastAsia="Times New Roman"/>
          <w:color w:val="000000"/>
          <w:kern w:val="1"/>
          <w:lang w:eastAsia="zh-CN"/>
        </w:rPr>
        <w:t>пункте 16 статьи 11.10</w:t>
      </w:r>
      <w:r>
        <w:rPr>
          <w:rStyle w:val="aff1"/>
          <w:rFonts w:eastAsia="Calibri"/>
        </w:rPr>
        <w:t xml:space="preserve"> Земельного кодекса Российской Федерации;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2) земельный участок, который предстоит образовать, не может быть предоставлен заявителю по основаниям, указанным в </w:t>
      </w:r>
      <w:r>
        <w:rPr>
          <w:rStyle w:val="aff0"/>
          <w:rFonts w:eastAsia="Times New Roman"/>
          <w:color w:val="000000"/>
          <w:kern w:val="1"/>
          <w:lang w:eastAsia="zh-CN"/>
        </w:rPr>
        <w:t>подпунктах 1 - 13</w:t>
      </w:r>
      <w:r>
        <w:rPr>
          <w:rStyle w:val="aff1"/>
          <w:rFonts w:eastAsia="Calibri"/>
        </w:rPr>
        <w:t xml:space="preserve">, </w:t>
      </w:r>
      <w:r>
        <w:rPr>
          <w:rStyle w:val="aff0"/>
          <w:rFonts w:eastAsia="Times New Roman"/>
          <w:color w:val="000000"/>
          <w:kern w:val="1"/>
          <w:lang w:eastAsia="zh-CN"/>
        </w:rPr>
        <w:t>14.1 - 19</w:t>
      </w:r>
      <w:r>
        <w:rPr>
          <w:rStyle w:val="aff1"/>
          <w:rFonts w:eastAsia="Calibri"/>
        </w:rPr>
        <w:t xml:space="preserve">, </w:t>
      </w:r>
      <w:r>
        <w:rPr>
          <w:rStyle w:val="aff0"/>
          <w:rFonts w:eastAsia="Times New Roman"/>
          <w:color w:val="000000"/>
          <w:kern w:val="1"/>
          <w:lang w:eastAsia="zh-CN"/>
        </w:rPr>
        <w:t>22</w:t>
      </w:r>
      <w:r>
        <w:rPr>
          <w:rStyle w:val="aff1"/>
          <w:rFonts w:eastAsia="Calibri"/>
        </w:rPr>
        <w:t xml:space="preserve"> и </w:t>
      </w:r>
      <w:r>
        <w:rPr>
          <w:rStyle w:val="aff0"/>
          <w:rFonts w:eastAsia="Times New Roman"/>
          <w:color w:val="000000"/>
          <w:kern w:val="1"/>
          <w:lang w:eastAsia="zh-CN"/>
        </w:rPr>
        <w:t>23 статьи 39.16</w:t>
      </w:r>
      <w:r>
        <w:rPr>
          <w:rStyle w:val="aff1"/>
          <w:rFonts w:eastAsia="Calibri"/>
        </w:rPr>
        <w:t xml:space="preserve"> Земельного кодекса Российской Федерации;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3) земельный участок, границы которого подлежат уточнению в соответствии с Федеральным законом "О государственной регистрации недвижимости", не может быть предоставлен заявителю по основаниям, указанным в </w:t>
      </w:r>
      <w:r>
        <w:rPr>
          <w:rStyle w:val="aff0"/>
          <w:rFonts w:eastAsia="Times New Roman"/>
          <w:color w:val="000000"/>
          <w:kern w:val="1"/>
          <w:lang w:eastAsia="zh-CN"/>
        </w:rPr>
        <w:t>подпунктах 1 - 23 статьи 39.16</w:t>
      </w:r>
      <w:r>
        <w:rPr>
          <w:rStyle w:val="aff1"/>
          <w:rFonts w:eastAsia="Calibri"/>
        </w:rPr>
        <w:t xml:space="preserve"> Земельного кодекса Российской Федерации.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При поступлении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проведение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Администрация возвращает заявление заявителю, если оно не соответствует требованиям подраздела 2.6 настоящего административного регламента, подано в иной уполномоченный орган или к заявлению не приложены документы, предусмотренные подразделом 2.6 настоящего административного регламента. При этом заявителю указываются причины возврата заявления.</w:t>
      </w:r>
    </w:p>
    <w:p w:rsidR="00FD28CD" w:rsidRDefault="00FD28CD">
      <w:pPr>
        <w:ind w:firstLine="559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28CD" w:rsidRDefault="00FD28CD">
      <w:pPr>
        <w:jc w:val="center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23. Услуги, которые являются необходимыми и обязательными для предоставления муниципальной услуги: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выполнение кадастровых услуг, необходимых для образования испрашиваемого земельного участка или уточнения его границ.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28CD" w:rsidRDefault="00FD28CD">
      <w:pPr>
        <w:jc w:val="center"/>
        <w:rPr>
          <w:rFonts w:eastAsia="Times New Roman"/>
          <w:kern w:val="1"/>
          <w:lang w:eastAsia="zh-CN"/>
        </w:rPr>
      </w:pP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     24. За предоставление муниципальной услуги плата не взимается.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>Подраздел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D28CD" w:rsidRDefault="00FD28CD">
      <w:pPr>
        <w:jc w:val="center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25.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"О государственной регистрации недвижимости" договора подряда на выполнение кадастровых работ.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сметы. Смета приобретает силу и становится частью договора подряда на выполнение кадастровых работ с момента подтверждения ее заказчиком кадастровых работ.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земельных участков, в отношении которых выполнялись кадастровые работы в соответствии с таким договором подряда.</w:t>
      </w:r>
    </w:p>
    <w:p w:rsidR="00FD28CD" w:rsidRDefault="00FD28CD">
      <w:pPr>
        <w:ind w:firstLine="559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2.14.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26.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D28CD" w:rsidRDefault="00FD28CD">
      <w:pPr>
        <w:ind w:firstLine="559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2.15. Срок и порядок регистрации запроса заявителя о предоставлении муниципальной услуги, в том числе в электронной форме</w:t>
      </w:r>
    </w:p>
    <w:p w:rsidR="00FD28CD" w:rsidRDefault="00FD28CD">
      <w:pPr>
        <w:jc w:val="center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27. Регистрация заявления, поступившего в Администрацию на бумажном носителе или по электронной почте, осуществляется ответственным специалистом в день его поступления в журнале регистрации входящей документации Администрации. Регистрация заявления, поступившее в Администрацию посредством электронной почты после окончания рабочего дня, в выходной (нерабочий или праздничный) день, осуществляется в первый, следующий за ним рабочий день.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28. При предоставлении муниципальной услуги прием заявителей осуществляется в зданиях, которые соответствуют санитарно-эпидемиологическим правилам и нормам, противопожарной системой и средствами пожаротушения, предусматриваются пути эвакуации, места общего пользования (туалет, гардероб).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>Территория, прилегающая к зданию, оборудуется парковочными местами для стоянки легкового транспорта, в том числе для инвалидов. Доступ заявителей к парковочным местам является бесплатным.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Вход в помещение, в котором предоставляется муниципальная услуга, оборудуется информационными табличками с указанием номера кабинета, фамилии, имени, отчества (при наличии) и должности ответственного специалиста.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Помещение, в котором предоставляется муниципальная услуга, оборудуется мебелью, персональным компьютером с возможностью выхода в сеть Интернет и доступа к необходимым информационным базам данных, печатающим устройством, средствами связи (телефон, электронная почта), канцелярскими принадлежностями. Место для приема заявителей оснащено стульями, столами (стойками), канцелярскими принадлежностями.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Зал ожидания оборудуется стульями (кресельными секциями, скамьями).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29. К помещениям, в которых предоставляется муниципальная услуга, залу ожидания, местам заполнения необходимых документов и размещения информационных стендов, информации о предоставлении муниципальной услуги обеспечивается беспрепятственный доступ для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В здании, помещениях, в которых предоставляется муниципальная услуга, обеспечивается доступность для инвалидов в соответствии с законодательством Российской Федерации о социальной защите инвалидов, в том числе с соблюдением требований </w:t>
      </w:r>
      <w:r>
        <w:rPr>
          <w:rStyle w:val="aff0"/>
          <w:rFonts w:eastAsia="Times New Roman"/>
          <w:color w:val="000000"/>
          <w:kern w:val="1"/>
          <w:lang w:eastAsia="zh-CN"/>
        </w:rPr>
        <w:t>статьи 15</w:t>
      </w:r>
      <w:r>
        <w:rPr>
          <w:rStyle w:val="aff1"/>
          <w:rFonts w:eastAsia="Calibri"/>
        </w:rPr>
        <w:t xml:space="preserve"> Федерального закона от 24.11.1995 № 181-ФЗ "О социальной защите инвалидов в Российской Федерации".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Специалисты, предоставляющие муниципальную услугу, оказывают помощь инвалидам в преодолении барьеров, препятствующих получению ими муниципальной услуги наравне с другими лицами.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Информационные стенды располагаются в доступном месте и содержат кроме информации, предусмотренной пунктом 3 настоящего Административного регламента: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образцы заполнения документов, необходимых для получения муниципальной услуги, и их перечень;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номер кабинета, в котором предоставляется муниципальная услуга, фамилии, имена, отчества (при наличии) специалистов, ответственных за предоставление муниципальной услуги;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текст административного регламента с приложениями;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информацию о порядке подачи и рассмотрения жалобы на решения, действия (бездействие) Администрации, его должностных лиц, в том числе ответственного специалиста принимаемые (осуществляемые) в ходе предоставления муниципальной услуги.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предоставления нескольких муниципальных услуг в МФЦ, предусмотренного статьей 15.1 Федерального закона (далее - комплексный запрос)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        30. Показателями доступности и качества муниципальной услуги являются: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1) доля случаев предоставления муниципальной услуги в установленный срок (показатель определяется как отношение количества случаев предоставления </w:t>
      </w:r>
      <w:r>
        <w:rPr>
          <w:rStyle w:val="aff1"/>
          <w:rFonts w:eastAsia="Calibri"/>
        </w:rPr>
        <w:lastRenderedPageBreak/>
        <w:t>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2) 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31. Количество взаимодействий заявителя с должностными лицами при предоставлении муниципальной услуги и их продолжительность, в том числе: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при приеме заявления - одно взаимодействие максимальной продолжительностью не более 15 минут;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при получении результата муниципальной услуги - одно взаимодействие максимальной продолжительностью не более 15 минут.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 32. В случае поступления заявления о предоставлении муниципальной услуги по электронной почте взаимодействие заявителя и Администрации при предоставлении муниципальной услуги осуществляется в электронном виде. С момента приема документов заявитель имеет право на получение сведений о ходе предоставления муниципальной услуги по его письменному или устному обращению, по телефону, по электронной почте или посредством личного обращения в Администрацию.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Муниципальная услуга через многофункциональный центр предоставления государственных и муниципальных услуг.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pStyle w:val="3"/>
        <w:keepNext w:val="0"/>
        <w:keepLines w:val="0"/>
        <w:spacing w:before="108" w:after="108"/>
        <w:jc w:val="center"/>
        <w:rPr>
          <w:rFonts w:ascii="Times New Roman" w:hAnsi="Times New Roman"/>
          <w:color w:val="000000"/>
          <w:kern w:val="1"/>
          <w:lang w:eastAsia="zh-CN"/>
        </w:rPr>
      </w:pPr>
      <w:r>
        <w:rPr>
          <w:rFonts w:ascii="Times New Roman" w:hAnsi="Times New Roman"/>
          <w:color w:val="000000"/>
          <w:kern w:val="1"/>
          <w:lang w:eastAsia="zh-CN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  <w:color w:val="000000"/>
        </w:rPr>
        <w:t xml:space="preserve">  33.</w:t>
      </w:r>
      <w:r>
        <w:rPr>
          <w:rStyle w:val="aff1"/>
          <w:rFonts w:eastAsia="Calibri"/>
        </w:rPr>
        <w:t> Исчерпывающий перечень административных процедур (действий) при предоставлении муниципальной услуги.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 Предоставление муниципальной услуги включает в себя следующие административные процедуры: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1) прием и регистрация заявления и прилагаемых к нему документов;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2) рассмотрение заявления и прилагаемых к нему документов;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3) формирование и направление межведомственных запросов;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4) подготовка и направление (выдача) заявителю решения о выдаче или об отказе в выдаче разрешения на использование земельного участка;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5) порядок исправления допущенных опечаток и ошибок в выданных в результате предоставления муниципальной услуги документах.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3.1 Прием и регистрация заявления и прилагаемых к нему документов</w:t>
      </w:r>
    </w:p>
    <w:p w:rsidR="00FD28CD" w:rsidRDefault="00FD28CD">
      <w:pPr>
        <w:jc w:val="center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34. Основанием для начала исполнения административной процедуры является поступление в Администрацию заявления и прилагаемых к нему документов, представленных при обращении заявителем либо представителем заявителя лично, либо поступивших посредством почтовой связи на бумажном носителе, либо по электронной почте.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Заявление и прилагаемые к нему документы регистрируются в день их поступления ответственным специалистом и передаются в течение одного дня для наложения резолюции Главе </w:t>
      </w:r>
      <w:r>
        <w:rPr>
          <w:rFonts w:eastAsia="Times New Roman"/>
        </w:rPr>
        <w:t>муниципального образования Шкуновский сельсовет</w:t>
      </w:r>
      <w:r>
        <w:rPr>
          <w:rStyle w:val="aff1"/>
          <w:rFonts w:eastAsia="Calibri"/>
        </w:rPr>
        <w:t xml:space="preserve"> Акбулакского района Оренбургской области (далее - Глава, Глава сельского поселения). Наложение резолюции осуществляется в течение одного рабочего дня со дня поступления указанного заявления и прилагаемых к нему документов.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35. После наложения резолюции Главой сельского поселения заявление и прилагаемые к нему документы в течение дня со дня поступления указанного заявления и прилагаемых документов возвращаются ответственному специалисту на рассмотрение.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>В случае поступления заявления и прилагаемых к нему документов посредством электронной почты по окончании рабочего времени или в выходной (праздничный) день указанное заявление с прилагаемыми к нему документами регистрируется ответственным специалистом в первый рабочий день после дня их поступления в Администрацию.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36. Результатом административной процедуры является регистрация заявления, наложение резолюции Главой сельского поселения и поступление заявления и прилагаемых к нему документов к ответственному специалисту для рассмотрения.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Способ фиксации результата: регистрация заявления в журнале входящих документов.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      Максимальный срок исполнения данной административной процедуры составляет не более одного рабочего дня.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3.2 Рассмотрение заявления и прилагаемых к нему документов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37. Основанием для начала исполнения административной процедуры является поступление ответственному специалисту заявления и прилагаемых к нему документов с наложенной резолюцией Главой сельского поселения.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38. Ответственный специалист проверяет заявление и прилагаемые к нему документы на предмет: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соответствия заявления требованиям, предусмотренным частью 14 подраздела 2.6 настоящего Административного регламента;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наличия документов, предусмотренных частью 15 подраздела 2.6 настоящего Административного регламента;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наличия у Администрации полномочий по рассмотрению предоставленного заявления.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39. Ответственный специалист определяет необходимость направления межведомственных запросов в случаях, указанных в части 18 подраздела 2.7 настоящего Административного регламента.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40. Результатом административной процедуры является принятие ответственным специалистом к рассмотрению заявления и прилагаемых к нему документов.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Способ фиксации результата: рассмотрение заявления и прилагаемых к нему документов.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Максимальный срок исполнения данной административной процедуры составляет не более одного рабочего дня.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3.3. Формирование и направление межведомственных запросов</w:t>
      </w:r>
    </w:p>
    <w:p w:rsidR="00FD28CD" w:rsidRDefault="00FD28CD">
      <w:pPr>
        <w:jc w:val="center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41. Основанием для начала исполнения административной процедуры является принятие ответственным специалистом к рассмотрению заявления и прилагаемых к нему документов и установленное отсутствие документов, необходимых для предоставления муниципальной услуги, которые находятся в распоряжении Администрации и иных органов, участвующих в предоставлении муниципальной услуги.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42. Ответственный специалист в течение трех дней со дня принятия заявления к рассмотрению направляет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взаимодействия, запросы.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В случае самостоятельного представления заявителем документов, указанных в подразделе 2.7 настоящего Административного регламента, запросы в рамках межведомственного информационного взаимодействия не направляются.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43. Результатом административной процедуры является получение ответственным специалистом в порядке межведомственного информационного взаимодействия документов, необходимых для предоставления муниципальной услуги.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>Способ фиксации результата: получение в порядке межведомственного информационного взаимодействия документов, необходимых для предоставления муниципальной услуги.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Максимальный срок исполнения данной административной процедуры составляет не более десяти дней.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3.4. Подготовка и направление (выдача) заявителю решения о выдаче или об отказе в выдаче разрешения на использование земельного участка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44. Основанием для начала исполнения административной процедуры, является осуществление Администрацией мероприятий, предусмотренных подразделами 3.1 - 3.3 настоящего Административного регламента, и получение ответственным специалистом в порядке межведомственного информационного взаимодействия документов, необходимых для предоставления муниципальной услуги.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45. Ответственный специалист в течение пяти дней рассматривает документы, необходимые для предоставления муниципальной услуги, и осуществляет подготовку одного и следующих проектов решений Администрации: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Постановление Администрации о предварительном согласовании предоставления земельного участка;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письма Администрации об отказе в предварительном согласовании предоставления земельного участка (в случае наличия оснований для отказа в предоставлении государственной услуги, установленных частью 22 подраздела 2.10 настоящего Административного регламента).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Проект решения Администрации в форме Постановления в течение одного дня оформляется специалистом Администрации на соответствующем бланке.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Проект решения Администрации в форме письма, оформленный на бланке, в этот же день передается специалистом Администрации на подпись Главе сельского поселения. Срок подписания проекта решения Администрации в форме письма Главой сельского поселения составляет один день.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Проект решения Администрации в форме Постановления, оформленный на бланке, в течение двух дней передается специалистом Администрации на подпись Главе сельского поселения. Срок подписания проекта решения Администрации в форме Постановления Главой сельского поселения составляет один день.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Подписанное Главой сельского поселения решение Администрации в форме письма или в форме Постановления в тот же день регистрируется в журнале исходящих документов или специалистом Администрации.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Решение Администрации в форме письма или заверенная бумажная копия решения Администрации в форме постановления выдается специалистом Администрации заявителю или представителю заявителя лично под роспись либо направляется почтовым отправлением в течение трех рабочих дней со дня их подписания.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Решение Администрации направляется заявителю заказным письмом с приложением представленных им документов. Специалистом Администрации обеспечивается создание электронных образов документов, представленных заявителем, в журнале исходящих документов соответственно.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При оказании муниципальной услуги в электронной форме заявителю дополнительно через систему "Личный кабинет" Единого портала или Портала либо на адрес электронной почты, указанный в заявлении, направляется копия решения Администрации в электронном виде (в формате PDF, TIF), заверенная электронной подписью специалиста Администрации. Кроме того, специалистом Администрации вручную устанавливается соответствующий тип события по текущему шагу процесса оказания услуги в разделе "Состояние выполнения услуги" на Едином портале или Портале </w:t>
      </w:r>
      <w:r>
        <w:rPr>
          <w:rStyle w:val="aff1"/>
          <w:rFonts w:eastAsia="Calibri"/>
        </w:rPr>
        <w:lastRenderedPageBreak/>
        <w:t>(при представлении документов посредством системы "Личный кабинет" Единого портала или Портала).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46. Результатом административной процедуры является направление (выдача) заявителю одного из следующих документов: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- постановление Администрации о предварительном согласовании предоставления земельного участка;</w:t>
      </w:r>
    </w:p>
    <w:p w:rsidR="00FD28CD" w:rsidRDefault="00282FFC">
      <w:pPr>
        <w:pStyle w:val="af"/>
      </w:pPr>
      <w:r>
        <w:t xml:space="preserve">          - письмо Администрации об отказе о предварительном согласовании предоставления земельного участка;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3.5 Порядок исправления допущенных опечаток и ошибок в выданных в результате предоставления муниципальной услуги документах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47. Основанием для исправления допущенных опечаток и (или) ошибок в выданных в результате предоставления муниципальной услуги документах является заявление об исправлении допущенных опечаток и (или) ошибок в выданных в результате предоставления муниципальной услуги документах (далее - заявление об исправлении ошибок), представленное заявителем в Администрацию в произвольной форме с приложением документов, содержащих опечатки и (или) ошибки.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48. Заявление об исправлении ошибок регистрируется в день его поступления в Администрации в журнале входящей корреспонденции и в течение одного рабочего дня следующего за днем регистрации указанного заявления передается ответственному специалисту.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Ответственный специалист, в срок не превышающий 3 рабочих дней со дня поступления заявления об исправлении ошибок, проводит проверку указанных в нем сведений.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В случае подтверждения наличия опечаток и ошибок в выданных в результате предоставления муниципальной услуги документах ответственный специалист в срок, не превышающий 5 рабочих дней со дня поступления в Администрацию заявления об исправлении допущенных опечаток и ошибок, подготавливает соответствующие исправления в документ, содержащий опечатки и ошибки.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В случае если ответственный специалист самостоятельно выявил в выданных в результате предоставления муниципальной услуги документах опечатки и ошибки, в течение 5 рабочих дней он подготавливает соответствующие исправления в документ, содержащий опечатки и ошибки, и вручает его заявителю лично или направляет почтовой связью.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Результатом административной процедуры является исправление ответственным специалистом допущенных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(или) ошибок в выданных в результате предоставления муниципальной услуги документах.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Документы об исправлении опечаток и (или) ошибок в выданных в результате предоставления муниципальной услуги документах заявитель по его выбору вправе получить на бумажном носителе лично, посредством электронной почты или почтовым отправлением, подписанного Главой сельского поселения.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pStyle w:val="3"/>
        <w:keepNext w:val="0"/>
        <w:keepLines w:val="0"/>
        <w:spacing w:before="108" w:after="108"/>
        <w:jc w:val="center"/>
        <w:rPr>
          <w:rFonts w:ascii="Times New Roman" w:hAnsi="Times New Roman"/>
          <w:color w:val="000000"/>
          <w:kern w:val="1"/>
          <w:lang w:eastAsia="zh-CN"/>
        </w:rPr>
      </w:pPr>
      <w:r>
        <w:rPr>
          <w:rFonts w:ascii="Times New Roman" w:hAnsi="Times New Roman"/>
          <w:color w:val="000000"/>
          <w:kern w:val="1"/>
          <w:lang w:eastAsia="zh-CN"/>
        </w:rPr>
        <w:t>Раздел IV. Формы контроля за предоставлением муниципальной услуги</w:t>
      </w: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>49. Текущий контроль за соблюдением и исполнением ответственным специалистом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 решений осуществляется Главой сельского поселения в процессе повседневной служебной деятельности, в том числе путем проведения проверки при согласовании и подписании документов, являющихся результатом предоставления муниципальной услуги, рассмотрев документы, необходимые для предоставления муниципальной услуги.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50. При выявлении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Глава сельского поселения указывает ответственному специалисту на выявленные нарушения и осуществляет контроль за их устранением.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51. Контроль,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Администрации и его специалистов (должностных лиц).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Плановые проверки проводятся в соответствии с утвержденным Главой сельского поселения планом деятельности Администрации и проводятся не менее одного раза в год.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Внеплановые проверки организуются и проводятся в случаях обращений заявителя с жалобами на нарушение его прав и законных интересов действиями (бездействием) ответственного специалиста, а также на основании соответствующих обращений граждан, их объединений и организаций, чьи права или законные интересы были нарушены действиями (бездействием) должностных лиц, муниципальных служащих Администрации.</w:t>
      </w:r>
    </w:p>
    <w:p w:rsidR="00FD28CD" w:rsidRDefault="00282FFC">
      <w:pPr>
        <w:ind w:firstLine="55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привлечение виновных лиц к ответственности в соответствии с действующим законодательством.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41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52. Должностные лица Администрации, а также муниципальные служащие Администрации несут персональную ответственность за решения и действия (бездействие), принимаемые в ходе предоставления муниципальной услуги, за исполнение административных процедур и соблюдение сроков, установленных настоящим Административным регламентом, в соответствии с законодательством Российской Федерации.</w:t>
      </w:r>
    </w:p>
    <w:p w:rsidR="00FD28CD" w:rsidRDefault="00282FFC">
      <w:pPr>
        <w:ind w:firstLine="41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Персональная ответственность указанных лиц закрепляется в должностных инструкциях.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>53. 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D28CD" w:rsidRDefault="00FD28CD">
      <w:pPr>
        <w:jc w:val="center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54. 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55. 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специалистов, должностных лиц Администрации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в порядке и формах, установленных законодательством.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pStyle w:val="3"/>
        <w:keepNext w:val="0"/>
        <w:keepLines w:val="0"/>
        <w:spacing w:before="108" w:after="108"/>
        <w:jc w:val="center"/>
        <w:rPr>
          <w:rFonts w:ascii="Times New Roman" w:hAnsi="Times New Roman"/>
          <w:color w:val="000000"/>
          <w:kern w:val="1"/>
          <w:lang w:eastAsia="zh-CN"/>
        </w:rPr>
      </w:pPr>
      <w:r>
        <w:rPr>
          <w:rFonts w:ascii="Times New Roman" w:hAnsi="Times New Roman"/>
          <w:color w:val="000000"/>
          <w:kern w:val="1"/>
          <w:lang w:eastAsia="zh-CN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его должностного лица или муниципального служащего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698"/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5.1.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(далее-жалоба)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41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56. Заявители имеют право на обжалование в досудебном (внесудебном) порядке решений, действий (бездействий) Администрации и (или) его должностных лиц, муниципальных служащих, принятых (осуществляемых) в ходе предоставления муниципальной услуги, путем обращения в Администрацию (далее-жалоба).</w:t>
      </w:r>
    </w:p>
    <w:p w:rsidR="00FD28CD" w:rsidRDefault="00282FFC">
      <w:pPr>
        <w:ind w:firstLine="41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Информация о порядке подачи и рассмотрения жалоб на решения и действия (бездействие), осуществляемые (принимаемые) в ходе предоставления муниципальной услуги, размещается на информационных стендах, на интернет-сайте, Портале Омской области, Едином портале.</w:t>
      </w:r>
    </w:p>
    <w:p w:rsidR="00FD28CD" w:rsidRDefault="00282FFC">
      <w:pPr>
        <w:ind w:firstLine="41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Консультирование заявителей о порядке подачи и рассмотрения жалоб на решения и действия (бездействие), осуществляемые (принимаемые) в ходе предоставления муниципальной услуги, осуществляется специалистами Администрации, в том числе по телефону, электронной почте, при личном приеме.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698"/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5.2. 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57. Жалоба может быть направлена в досудебном (внесудебном) порядке в Администрацию Главе сельского поселения.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698"/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5.3. Способы информирования заявителей о порядке подачи и рассмотрения жалобы, в том числе с использованием Единого портала, Портала Омской области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41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58. Информирование заявителей о порядке подачи и рассмотрения жалобы осуществляется путем размещения информации на интернет- сайте в сети Интернет и Едином портале, Портале Омской области, на информационных стендах.</w:t>
      </w:r>
    </w:p>
    <w:p w:rsidR="00FD28CD" w:rsidRDefault="00282FFC">
      <w:pPr>
        <w:ind w:firstLine="419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Консультирование заявителей о порядке подачи и рассмотрения жалоб осуществляется специалистами Администрации, в том числе по телефону, электронной почте, при личном приеме.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Информация, указанная в данном разделе, подлежит обязательному размещению на Едином портале, Портале Омской области. Администрация обеспечивает в установленном порядке размещение и актуализацию сведений в соответствующем разделе федерального реестра, Единого портала, Портала Омской области.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698"/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5.4. Перечень нормативных правовых актов, регулирующих порядок досудебный (внесудебный) обжалования решений и действий (бездействия) органа, предоставляющего муниципальную услугу, а также его</w:t>
      </w:r>
    </w:p>
    <w:p w:rsidR="00FD28CD" w:rsidRDefault="00282FFC">
      <w:pPr>
        <w:ind w:firstLine="698"/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должностных лиц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59. Порядок досудебного (внесудебного) обжалования решений и действий Администрации, а также его должностного лица регулируется следующими нормативными правовыми актами: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- </w:t>
      </w:r>
      <w:r>
        <w:rPr>
          <w:rStyle w:val="aff0"/>
          <w:rFonts w:eastAsia="Times New Roman"/>
          <w:color w:val="000000"/>
          <w:kern w:val="1"/>
          <w:lang w:eastAsia="zh-CN"/>
        </w:rPr>
        <w:t>Федеральным законом</w:t>
      </w:r>
      <w:r>
        <w:rPr>
          <w:rStyle w:val="aff1"/>
          <w:rFonts w:eastAsia="Calibri"/>
        </w:rPr>
        <w:t xml:space="preserve"> от 27 июля 2010 года № 210-ФЗ "Об организации предоставления государственных и муниципальных услуг";</w:t>
      </w:r>
    </w:p>
    <w:p w:rsidR="00FD28CD" w:rsidRDefault="00282FFC">
      <w:pPr>
        <w:pStyle w:val="af"/>
        <w:jc w:val="both"/>
      </w:pPr>
      <w:r>
        <w:t xml:space="preserve">    - </w:t>
      </w:r>
      <w:r>
        <w:rPr>
          <w:rStyle w:val="aff0"/>
          <w:color w:val="000000"/>
        </w:rPr>
        <w:t>Законом</w:t>
      </w:r>
      <w:r>
        <w:t xml:space="preserve"> Омской области от 01.07.2011 № 1368-ОЗ "Об отдельных вопросах реализации Федерального закона "Об организации предоставления государственных и муниципальных услуг" на территории Омской области";</w:t>
      </w:r>
    </w:p>
    <w:p w:rsidR="00FD28CD" w:rsidRDefault="00282FFC">
      <w:pPr>
        <w:pStyle w:val="af"/>
        <w:jc w:val="both"/>
      </w:pPr>
      <w:r>
        <w:t xml:space="preserve">      - </w:t>
      </w:r>
      <w:r>
        <w:rPr>
          <w:rStyle w:val="aff0"/>
          <w:color w:val="000000"/>
        </w:rPr>
        <w:t>Указом</w:t>
      </w:r>
      <w:r>
        <w:t xml:space="preserve"> Губернатора Омской области от 20.04.2016 № 71 "О реализации отдельных положений Закона Омской области "Об отдельных вопросах реализации Федерального закона "Об организации предоставления государственных и муниципальных услуг" на территории Омской области".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     Информация, указанная в данном разделе, размещена на Едином портале, Портале Омской области.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Приложение № 1 </w:t>
      </w: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 xml:space="preserve">к Административному регламенту предоставления муниципальной услуги «Предварительное согласование предоставления земельного участка, находящегося в собственности </w:t>
      </w:r>
      <w:r>
        <w:rPr>
          <w:rFonts w:eastAsia="Times New Roman"/>
        </w:rPr>
        <w:t>муниципального образования Шкуновский сельсовет</w:t>
      </w:r>
      <w:r>
        <w:rPr>
          <w:rStyle w:val="aff1"/>
          <w:rFonts w:eastAsia="Calibri"/>
        </w:rPr>
        <w:t xml:space="preserve"> Акбулакского района Оренбургской области»</w:t>
      </w: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282FFC">
      <w:pPr>
        <w:jc w:val="right"/>
        <w:rPr>
          <w:rFonts w:eastAsia="Times New Roman"/>
        </w:rPr>
      </w:pPr>
      <w:r>
        <w:rPr>
          <w:rStyle w:val="aff1"/>
          <w:rFonts w:eastAsia="Calibri"/>
        </w:rPr>
        <w:t xml:space="preserve">Главе </w:t>
      </w:r>
      <w:r>
        <w:rPr>
          <w:rFonts w:eastAsia="Times New Roman"/>
        </w:rPr>
        <w:t xml:space="preserve">муниципального образования </w:t>
      </w: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Fonts w:eastAsia="Times New Roman"/>
        </w:rPr>
        <w:t>Шкуновский сельсовет</w:t>
      </w:r>
      <w:r>
        <w:rPr>
          <w:rStyle w:val="aff1"/>
          <w:rFonts w:eastAsia="Calibri"/>
        </w:rPr>
        <w:t xml:space="preserve"> Акбулакского района </w:t>
      </w: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Омской области</w:t>
      </w: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b/>
          <w:bCs/>
          <w:kern w:val="1"/>
          <w:lang w:eastAsia="zh-CN"/>
        </w:rPr>
      </w:pPr>
      <w:r>
        <w:rPr>
          <w:rStyle w:val="aff1"/>
          <w:rFonts w:eastAsia="Calibri"/>
          <w:b/>
          <w:bCs/>
        </w:rPr>
        <w:t>Форма заявления</w:t>
      </w:r>
    </w:p>
    <w:p w:rsidR="00FD28CD" w:rsidRDefault="00282FFC">
      <w:pPr>
        <w:jc w:val="center"/>
        <w:rPr>
          <w:rFonts w:eastAsia="Times New Roman"/>
          <w:b/>
          <w:bCs/>
          <w:kern w:val="1"/>
          <w:lang w:eastAsia="zh-CN"/>
        </w:rPr>
      </w:pPr>
      <w:r>
        <w:rPr>
          <w:rStyle w:val="aff1"/>
          <w:rFonts w:eastAsia="Calibri"/>
          <w:b/>
          <w:bCs/>
        </w:rPr>
        <w:t>физического лица о предварительном согласовании</w:t>
      </w:r>
    </w:p>
    <w:p w:rsidR="00FD28CD" w:rsidRDefault="00282FFC">
      <w:pPr>
        <w:jc w:val="center"/>
        <w:rPr>
          <w:rFonts w:eastAsia="Times New Roman"/>
          <w:b/>
          <w:bCs/>
          <w:kern w:val="1"/>
          <w:lang w:eastAsia="zh-CN"/>
        </w:rPr>
      </w:pPr>
      <w:r>
        <w:rPr>
          <w:rStyle w:val="aff1"/>
          <w:rFonts w:eastAsia="Calibri"/>
          <w:b/>
          <w:bCs/>
        </w:rPr>
        <w:t>предоставления земельного участка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Прошу принять решение о предварительном согласовании предоставления</w:t>
      </w: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земельного участка.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1. Фамилия, имя, отчество (при наличии) заявителя: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___________________________________________________________________________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2. Фамилия, имя, отчество (при наличии) представителя физического лица (в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случае подачи настоящего заявления представителем заявителя):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__________________________________________________________________________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3. Наименование и реквизиты документа, удостоверяющего полномочия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представителя заявителя, подписавшего настоящее заявление: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___________________________________________________________________________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4. Паспортные данные заявителя: серия _____ N __________,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Когда выдан____________________, кем выдан_________________________________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5. Адрес регистрации по месту жительства (пребывания) с указанием почтового индекса, а также адрес фактического места жительства заявителя, адрес электронной почты (при наличии такового):_____________________________________________________________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6. Идентификационный номер налогоплательщика: _________________________________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7. Контактные телефоны: _______________________________________________________</w:t>
      </w:r>
    </w:p>
    <w:p w:rsidR="00FD28CD" w:rsidRDefault="00282FFC">
      <w:pPr>
        <w:pStyle w:val="af"/>
      </w:pPr>
      <w:r>
        <w:t>8. Кадастровый номер земельного участка_________________________________________  (заполняется, если границы земельного участка подлежат уточнению в соответствии с Федеральным законом "О государственной регистрации недвижимости ")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9. Кадастровый номер земельного участка или кадастровые номера земельных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участков, из которых в соответствии с проектом межевания территории, схемой расположения границ земельного участка или с проектной документацией о местоположении, границах, площади и об иных количественных и качественных характеристиках предусмотрено образование испрашиваемого земельного участка:_______________________ ______________________________________________</w:t>
      </w: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(заполняется, если сведения о таких земельных участках внесены в</w:t>
      </w: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государственный кадастр недвижимости)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10. Цель использования земельного участка: ______________________________________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11. Вид права, на котором заявитель желает приобрести земельный участок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____________________________________________________________________________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12. Основание предоставления земельного участка без проведения торгов: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____________________________________________________________________________</w:t>
      </w: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(из числа предусмотренных пунктом 2 статьи 39.3, пунктом</w:t>
      </w: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2 статьи 39.6 или </w:t>
      </w:r>
      <w:r>
        <w:rPr>
          <w:rStyle w:val="aff0"/>
          <w:rFonts w:eastAsia="Times New Roman"/>
          <w:color w:val="000000"/>
          <w:kern w:val="1"/>
          <w:lang w:eastAsia="zh-CN"/>
        </w:rPr>
        <w:t>пунктом 2 статьи 39.10</w:t>
      </w:r>
      <w:r>
        <w:rPr>
          <w:rStyle w:val="aff1"/>
          <w:rFonts w:eastAsia="Calibri"/>
        </w:rPr>
        <w:t xml:space="preserve"> Земельного кодекса Российской</w:t>
      </w: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Федерации оснований)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13. Реквизиты решения об утверждении проекта межевания территории ___________________________________________________________________________</w:t>
      </w: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>(заполняется, если образование земельного участка предусмотрено</w:t>
      </w: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проектом межевания территории)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14. Реквизиты решения об изъятии земельного участка _____________________________________________________________________________</w:t>
      </w: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(заполняется, если земельный участок предоставляется взамен земельного</w:t>
      </w: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участка, изымаемого для муниципальных нужд)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15. Реквизиты решения об утверждении документа территориального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планирования и (или) проекта планировки территории ____________________________ _____________________________________________________________________________</w:t>
      </w: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(заполняется, если земельный участок предоставляется для размещения</w:t>
      </w:r>
    </w:p>
    <w:p w:rsidR="00FD28CD" w:rsidRDefault="00282FFC">
      <w:pPr>
        <w:jc w:val="center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объектов, предусмотренных указанным документом и (или) проектом)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Сообщение заявителя (заявителей) о перечне зданий, сооружений,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расположенных на испрашиваемом земельном участке (при их наличии):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tbl>
      <w:tblPr>
        <w:tblW w:w="9371" w:type="dxa"/>
        <w:tblLook w:val="04A0" w:firstRow="1" w:lastRow="0" w:firstColumn="1" w:lastColumn="0" w:noHBand="0" w:noVBand="1"/>
      </w:tblPr>
      <w:tblGrid>
        <w:gridCol w:w="608"/>
        <w:gridCol w:w="2204"/>
        <w:gridCol w:w="1592"/>
        <w:gridCol w:w="3153"/>
        <w:gridCol w:w="1814"/>
      </w:tblGrid>
      <w:tr w:rsidR="00FD28C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N п/п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Наименование объекта, адресные ориентиры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Собственник (-и)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Реквизиты правоустанавливающих документов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Кадастровые (условные, инвентарные) номера</w:t>
            </w:r>
          </w:p>
        </w:tc>
      </w:tr>
      <w:tr w:rsidR="00FD28C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</w:tr>
      <w:tr w:rsidR="00FD28C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</w:tr>
    </w:tbl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В отношении земельного участка, который предстоит образовать в соответствии со схемой расположения земельного участка, я даю согласие / не даю согласие (нужное подчеркнуть) на утверждение иного варианта схемы расположения земельного участка.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___________________________________ ______________________________</w:t>
      </w:r>
    </w:p>
    <w:p w:rsidR="00FD28CD" w:rsidRDefault="00282FFC">
      <w:pPr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(подпись заявителя / его представителя) (инициалы заявителя / его представителя)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Приложение № 2 </w:t>
      </w: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 xml:space="preserve">к Административному регламенту предоставления муниципальной услуги «Предварительное согласование предоставления земельного участка, находящегося в собственности </w:t>
      </w:r>
      <w:r>
        <w:rPr>
          <w:rFonts w:eastAsia="Times New Roman"/>
        </w:rPr>
        <w:t>муниципального образования Шкуновский сельсовет</w:t>
      </w:r>
      <w:r>
        <w:rPr>
          <w:rStyle w:val="aff1"/>
          <w:rFonts w:eastAsia="Calibri"/>
        </w:rPr>
        <w:t xml:space="preserve"> Акбулакского района Оренбургской области»</w:t>
      </w: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FD28CD">
      <w:pPr>
        <w:jc w:val="right"/>
        <w:rPr>
          <w:rFonts w:eastAsia="Times New Roman"/>
          <w:kern w:val="1"/>
          <w:lang w:eastAsia="zh-CN"/>
        </w:rPr>
      </w:pPr>
    </w:p>
    <w:p w:rsidR="00FD28CD" w:rsidRDefault="00282FFC">
      <w:pPr>
        <w:jc w:val="right"/>
        <w:rPr>
          <w:rFonts w:eastAsia="Times New Roman"/>
        </w:rPr>
      </w:pPr>
      <w:r>
        <w:rPr>
          <w:rStyle w:val="aff1"/>
          <w:rFonts w:eastAsia="Calibri"/>
        </w:rPr>
        <w:t xml:space="preserve">Главе </w:t>
      </w:r>
      <w:r>
        <w:rPr>
          <w:rFonts w:eastAsia="Times New Roman"/>
        </w:rPr>
        <w:t xml:space="preserve">муниципального образования </w:t>
      </w: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Fonts w:eastAsia="Times New Roman"/>
        </w:rPr>
        <w:t>Шкуновский сельсовет</w:t>
      </w:r>
      <w:r>
        <w:rPr>
          <w:rStyle w:val="aff1"/>
          <w:rFonts w:eastAsia="Calibri"/>
        </w:rPr>
        <w:t xml:space="preserve"> Акбулакского района </w:t>
      </w:r>
    </w:p>
    <w:p w:rsidR="00FD28CD" w:rsidRDefault="00282FFC">
      <w:pPr>
        <w:jc w:val="right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Омской области</w:t>
      </w:r>
    </w:p>
    <w:p w:rsidR="00FD28CD" w:rsidRDefault="00FD28CD">
      <w:pPr>
        <w:jc w:val="center"/>
        <w:rPr>
          <w:rFonts w:eastAsia="Times New Roman"/>
          <w:kern w:val="1"/>
          <w:lang w:eastAsia="zh-CN"/>
        </w:rPr>
      </w:pPr>
    </w:p>
    <w:p w:rsidR="00FD28CD" w:rsidRDefault="00FD28CD">
      <w:pPr>
        <w:jc w:val="center"/>
        <w:rPr>
          <w:rFonts w:eastAsia="Times New Roman"/>
          <w:kern w:val="1"/>
          <w:lang w:eastAsia="zh-CN"/>
        </w:rPr>
      </w:pPr>
    </w:p>
    <w:p w:rsidR="00FD28CD" w:rsidRDefault="00282FFC">
      <w:pPr>
        <w:jc w:val="center"/>
        <w:rPr>
          <w:rFonts w:eastAsia="Times New Roman"/>
          <w:b/>
          <w:bCs/>
          <w:kern w:val="1"/>
          <w:lang w:eastAsia="zh-CN"/>
        </w:rPr>
      </w:pPr>
      <w:r>
        <w:rPr>
          <w:rStyle w:val="aff1"/>
          <w:rFonts w:eastAsia="Calibri"/>
          <w:b/>
          <w:bCs/>
        </w:rPr>
        <w:t>Форма заявления</w:t>
      </w:r>
    </w:p>
    <w:p w:rsidR="00FD28CD" w:rsidRDefault="00282FFC">
      <w:pPr>
        <w:jc w:val="center"/>
        <w:rPr>
          <w:rFonts w:eastAsia="Times New Roman"/>
          <w:b/>
          <w:bCs/>
          <w:kern w:val="1"/>
          <w:lang w:eastAsia="zh-CN"/>
        </w:rPr>
      </w:pPr>
      <w:r>
        <w:rPr>
          <w:rStyle w:val="aff1"/>
          <w:rFonts w:eastAsia="Calibri"/>
          <w:b/>
          <w:bCs/>
        </w:rPr>
        <w:t>юридического лица о предварительном согласовании</w:t>
      </w:r>
    </w:p>
    <w:p w:rsidR="00FD28CD" w:rsidRDefault="00282FFC">
      <w:pPr>
        <w:jc w:val="center"/>
        <w:rPr>
          <w:rFonts w:eastAsia="Times New Roman"/>
          <w:b/>
          <w:bCs/>
          <w:kern w:val="1"/>
          <w:lang w:eastAsia="zh-CN"/>
        </w:rPr>
      </w:pPr>
      <w:r>
        <w:rPr>
          <w:rStyle w:val="aff1"/>
          <w:rFonts w:eastAsia="Calibri"/>
          <w:b/>
          <w:bCs/>
        </w:rPr>
        <w:t>предоставления земельного участка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Прошу принять решение о предварительном согласовании предоставления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земельного участка.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1. Наименование и место нахождения заявителя (юридического лица):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____________________________________________________________________ 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2. Фамилия, имя, отчество руководителя юридического лица: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____________________________________________________________________ 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3. Фамилия, имя, отчество (при наличии) представителя юридического лица: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____________________________________________________________________ 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4. Наименование и реквизиты документа, удостоверяющего полномочия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представителя заявителя, подписавшего настоящее заявление (в случае подачи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настоящего заявления представителем заявителя):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____________________________________________________________________ 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5. Государственный регистрационный номер записи о государственной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регистрации юридического лица в Едином государственном реестре юридических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лиц ____________________________________________________________________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6. Идентификационный номер налогоплательщика ____________________________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7. Почтовый адрес и (или) адрес электронной почты: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____________________________________________________________________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8. Контактные телефоны: ______________________________________________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9. Кадастровый номер земельного участка ___________________________________</w:t>
      </w:r>
    </w:p>
    <w:p w:rsidR="00FD28CD" w:rsidRDefault="00282FFC">
      <w:pPr>
        <w:pStyle w:val="af"/>
      </w:pPr>
      <w:r>
        <w:t>(заполняется, если границы земельного участка подлежат уточнению в соответствии с Федеральным законом "О государственном кадастре недвижимости")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10. Кадастровый номер земельного участка или кадастровые номера земельных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участков, из которых в соответствии с проектом межевания территории, схемой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расположения границ земельного участка или с проектной документацией о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местоположении, границах, площади и об иных количественных и качественных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характеристиках предусмотрено образование испрашиваемого земельного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участка: __________________________________________________________________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(заполняется, если сведения о таких земельных участках внесены в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государственный кадастр недвижимости)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lastRenderedPageBreak/>
        <w:t>11. Цель использования земельного участка: ________________________________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12. Вид права, на котором заявитель желает приобрести земельный участок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____________________________________________________________________ 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13. Основание предоставления земельного участка без проведения торгов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____________________________________________________________________ 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(из числа предусмотренных пунктом 2 статьи 39.3, статьей 39.5, пунктом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2 статьи 39.6 или </w:t>
      </w:r>
      <w:r>
        <w:rPr>
          <w:rStyle w:val="aff0"/>
          <w:rFonts w:eastAsia="Times New Roman"/>
          <w:color w:val="000000"/>
          <w:kern w:val="1"/>
          <w:lang w:eastAsia="zh-CN"/>
        </w:rPr>
        <w:t>пунктом 2 статьи 39.10</w:t>
      </w:r>
      <w:r>
        <w:rPr>
          <w:rStyle w:val="aff1"/>
          <w:rFonts w:eastAsia="Calibri"/>
        </w:rPr>
        <w:t xml:space="preserve"> Земельного кодекса Российской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Федерации оснований)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14. Реквизиты решения об утверждении проекта межевания территории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 xml:space="preserve">____________________________________________________________________ 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(заполняется, если образование земельного участка предусмотрено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проектом межевания территории)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15. Реквизиты решения об изъятии земельного участка _____________________________________________________________________________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(заполняется, если земельный участок предоставляется взамен земельного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участка, изымаемого для муниципальных нужд)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16. Реквизиты решения об утверждении документа территориального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планирования и (или) проекта планировки территории ________________________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(заполняется, если земельный участок предоставляется для размещения объектов, предусмотренных указанным документом и (или) проектом)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Сообщение заявителя (заявителей) о перечне зданий, сооружений,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расположенных на испрашиваемом земельном участке (при их наличии):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1519"/>
        <w:gridCol w:w="1837"/>
        <w:gridCol w:w="1793"/>
        <w:gridCol w:w="2692"/>
        <w:gridCol w:w="1814"/>
      </w:tblGrid>
      <w:tr w:rsidR="00FD28CD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N</w:t>
            </w:r>
          </w:p>
          <w:p w:rsidR="00FD28CD" w:rsidRDefault="00282FFC">
            <w:pPr>
              <w:pStyle w:val="af0"/>
              <w:ind w:firstLine="0"/>
            </w:pPr>
            <w:r>
              <w:t>п/п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Наименование объекта, адресные ориентиры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Собственник (-и)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Реквизиты правоустанавливающих документов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Кадастровые (условные, инвентарные) номера</w:t>
            </w:r>
          </w:p>
        </w:tc>
      </w:tr>
      <w:tr w:rsidR="00FD28CD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</w:tr>
      <w:tr w:rsidR="00FD28CD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282FFC">
            <w:pPr>
              <w:pStyle w:val="af0"/>
              <w:ind w:firstLine="0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CD" w:rsidRDefault="00FD28CD">
            <w:pPr>
              <w:pStyle w:val="af0"/>
              <w:ind w:firstLine="0"/>
            </w:pPr>
          </w:p>
        </w:tc>
      </w:tr>
    </w:tbl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В отношении земельного участка, который предстоит образовать в соответствии со схемой расположения земельного участка, я даю согласие / не даю согласие (нужное подчеркнуть) на утверждение иного варианта схемы расположения земельного участка.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_______________________________ _______________________________</w:t>
      </w: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(подпись заявителя / его представителя) (инициалы заявителя / его представителя)</w:t>
      </w:r>
    </w:p>
    <w:p w:rsidR="00FD28CD" w:rsidRDefault="00FD28CD">
      <w:pPr>
        <w:ind w:firstLine="720"/>
        <w:jc w:val="both"/>
        <w:rPr>
          <w:rFonts w:eastAsia="Times New Roman"/>
          <w:kern w:val="1"/>
          <w:lang w:eastAsia="zh-CN"/>
        </w:rPr>
      </w:pPr>
    </w:p>
    <w:p w:rsidR="00FD28CD" w:rsidRDefault="00282FFC">
      <w:pPr>
        <w:ind w:firstLine="720"/>
        <w:jc w:val="both"/>
        <w:rPr>
          <w:rFonts w:eastAsia="Times New Roman"/>
          <w:kern w:val="1"/>
          <w:lang w:eastAsia="zh-CN"/>
        </w:rPr>
      </w:pPr>
      <w:r>
        <w:rPr>
          <w:rStyle w:val="aff1"/>
          <w:rFonts w:eastAsia="Calibri"/>
        </w:rPr>
        <w:t>М.П. "____" ________________ 20__ год</w:t>
      </w:r>
    </w:p>
    <w:p w:rsidR="00FD28CD" w:rsidRDefault="00FD28CD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sectPr w:rsidR="00FD28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FC" w:rsidRDefault="00282FFC">
      <w:r>
        <w:separator/>
      </w:r>
    </w:p>
  </w:endnote>
  <w:endnote w:type="continuationSeparator" w:id="0">
    <w:p w:rsidR="00282FFC" w:rsidRDefault="0028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CD" w:rsidRDefault="00FD28CD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CD" w:rsidRDefault="00FD28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FC" w:rsidRDefault="00282FFC">
      <w:r>
        <w:separator/>
      </w:r>
    </w:p>
  </w:footnote>
  <w:footnote w:type="continuationSeparator" w:id="0">
    <w:p w:rsidR="00282FFC" w:rsidRDefault="0028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CD" w:rsidRDefault="00282FFC">
    <w:pPr>
      <w:pStyle w:val="ad"/>
      <w:ind w:right="360"/>
    </w:pPr>
    <w: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Текстовое пол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LMklZ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gAAQAAAAAAAAAADAAAAAQAAAAAAAAAAAAAAAgAAAAEAAAC0AAAAFAEAAAAAAAB8KgAAxgIAACgAAAAIAAAAAgAAAAIAAAA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FD28CD" w:rsidRDefault="00FD28CD">
                          <w:pPr>
                            <w:pStyle w:val="ad"/>
                          </w:pP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" o:spid="_x0000_s2049" type="#_x0000_t202" style="position:absolute;mso-position-horizontal:right;margin-top:0.05pt;mso-position-horizontal-relative:margin;width:9.00pt;height:13.80pt;z-index:251658241;mso-wrap-distance-left:0.00pt;mso-wrap-distance-top:0.00pt;mso-wrap-distance-right:0.00pt;mso-wrap-distance-bottom:0.00pt;mso-wrap-style:none" stroked="f" filled="f" v:ext="SMDATA_14_LMklZ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gAAQAAAAAAAAAADAAAAAQAAAAAAAAAAAAAAAgAAAAEAAAC0AAAAFAEAAAAAAAB8KgAAxgIAACgAAAAIAAAAAgAAAAIAAAA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24"/>
                    </w:pPr>
                    <w:r>
                      <w:rPr>
                        <w:rStyle w:val="char26"/>
                      </w:rPr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CD" w:rsidRDefault="00FD28C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DC5"/>
    <w:multiLevelType w:val="hybridMultilevel"/>
    <w:tmpl w:val="AAF029DA"/>
    <w:lvl w:ilvl="0" w:tplc="16621D4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A7C52E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842F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2BAA2A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46C06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2D808B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5FA09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034996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6F0608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9C1B7F"/>
    <w:multiLevelType w:val="hybridMultilevel"/>
    <w:tmpl w:val="0FBE57FA"/>
    <w:name w:val="Нумерованный список 2"/>
    <w:lvl w:ilvl="0" w:tplc="66B6EAD6">
      <w:start w:val="1"/>
      <w:numFmt w:val="decimal"/>
      <w:lvlText w:val="%1)"/>
      <w:lvlJc w:val="left"/>
      <w:pPr>
        <w:ind w:left="2411" w:firstLine="0"/>
      </w:pPr>
    </w:lvl>
    <w:lvl w:ilvl="1" w:tplc="99C46820">
      <w:start w:val="1"/>
      <w:numFmt w:val="lowerLetter"/>
      <w:lvlText w:val="%2."/>
      <w:lvlJc w:val="left"/>
      <w:pPr>
        <w:ind w:left="1080" w:firstLine="0"/>
      </w:pPr>
    </w:lvl>
    <w:lvl w:ilvl="2" w:tplc="065C4FE2">
      <w:start w:val="1"/>
      <w:numFmt w:val="lowerRoman"/>
      <w:lvlText w:val="%3."/>
      <w:lvlJc w:val="left"/>
      <w:pPr>
        <w:ind w:left="1980" w:firstLine="0"/>
      </w:pPr>
    </w:lvl>
    <w:lvl w:ilvl="3" w:tplc="15165786">
      <w:start w:val="1"/>
      <w:numFmt w:val="decimal"/>
      <w:lvlText w:val="%4."/>
      <w:lvlJc w:val="left"/>
      <w:pPr>
        <w:ind w:left="2520" w:firstLine="0"/>
      </w:pPr>
    </w:lvl>
    <w:lvl w:ilvl="4" w:tplc="0860BEBC">
      <w:start w:val="1"/>
      <w:numFmt w:val="lowerLetter"/>
      <w:lvlText w:val="%5."/>
      <w:lvlJc w:val="left"/>
      <w:pPr>
        <w:ind w:left="3240" w:firstLine="0"/>
      </w:pPr>
    </w:lvl>
    <w:lvl w:ilvl="5" w:tplc="A32EABC2">
      <w:start w:val="1"/>
      <w:numFmt w:val="lowerRoman"/>
      <w:lvlText w:val="%6."/>
      <w:lvlJc w:val="left"/>
      <w:pPr>
        <w:ind w:left="4140" w:firstLine="0"/>
      </w:pPr>
    </w:lvl>
    <w:lvl w:ilvl="6" w:tplc="C3B0A900">
      <w:start w:val="1"/>
      <w:numFmt w:val="decimal"/>
      <w:lvlText w:val="%7."/>
      <w:lvlJc w:val="left"/>
      <w:pPr>
        <w:ind w:left="4680" w:firstLine="0"/>
      </w:pPr>
    </w:lvl>
    <w:lvl w:ilvl="7" w:tplc="106A024A">
      <w:start w:val="1"/>
      <w:numFmt w:val="lowerLetter"/>
      <w:lvlText w:val="%8."/>
      <w:lvlJc w:val="left"/>
      <w:pPr>
        <w:ind w:left="5400" w:firstLine="0"/>
      </w:pPr>
    </w:lvl>
    <w:lvl w:ilvl="8" w:tplc="52E45F6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5AA4341"/>
    <w:multiLevelType w:val="hybridMultilevel"/>
    <w:tmpl w:val="AA4E24FC"/>
    <w:name w:val="Нумерованный список 1"/>
    <w:lvl w:ilvl="0" w:tplc="255C84A0">
      <w:start w:val="1"/>
      <w:numFmt w:val="decimal"/>
      <w:lvlText w:val="%1)"/>
      <w:lvlJc w:val="left"/>
      <w:pPr>
        <w:ind w:left="708" w:firstLine="0"/>
      </w:pPr>
    </w:lvl>
    <w:lvl w:ilvl="1" w:tplc="8ED875A2">
      <w:start w:val="1"/>
      <w:numFmt w:val="lowerLetter"/>
      <w:lvlText w:val="%2."/>
      <w:lvlJc w:val="left"/>
      <w:pPr>
        <w:ind w:left="1428" w:firstLine="0"/>
      </w:pPr>
    </w:lvl>
    <w:lvl w:ilvl="2" w:tplc="2F24DF86">
      <w:start w:val="1"/>
      <w:numFmt w:val="lowerRoman"/>
      <w:lvlText w:val="%3."/>
      <w:lvlJc w:val="left"/>
      <w:pPr>
        <w:ind w:left="2328" w:firstLine="0"/>
      </w:pPr>
    </w:lvl>
    <w:lvl w:ilvl="3" w:tplc="D4E4D32A">
      <w:start w:val="1"/>
      <w:numFmt w:val="decimal"/>
      <w:lvlText w:val="%4."/>
      <w:lvlJc w:val="left"/>
      <w:pPr>
        <w:ind w:left="2868" w:firstLine="0"/>
      </w:pPr>
    </w:lvl>
    <w:lvl w:ilvl="4" w:tplc="A68E16E0">
      <w:start w:val="1"/>
      <w:numFmt w:val="lowerLetter"/>
      <w:lvlText w:val="%5."/>
      <w:lvlJc w:val="left"/>
      <w:pPr>
        <w:ind w:left="3588" w:firstLine="0"/>
      </w:pPr>
    </w:lvl>
    <w:lvl w:ilvl="5" w:tplc="EF368F92">
      <w:start w:val="1"/>
      <w:numFmt w:val="lowerRoman"/>
      <w:lvlText w:val="%6."/>
      <w:lvlJc w:val="left"/>
      <w:pPr>
        <w:ind w:left="4488" w:firstLine="0"/>
      </w:pPr>
    </w:lvl>
    <w:lvl w:ilvl="6" w:tplc="6848094C">
      <w:start w:val="1"/>
      <w:numFmt w:val="decimal"/>
      <w:lvlText w:val="%7."/>
      <w:lvlJc w:val="left"/>
      <w:pPr>
        <w:ind w:left="5028" w:firstLine="0"/>
      </w:pPr>
    </w:lvl>
    <w:lvl w:ilvl="7" w:tplc="243A35B4">
      <w:start w:val="1"/>
      <w:numFmt w:val="lowerLetter"/>
      <w:lvlText w:val="%8."/>
      <w:lvlJc w:val="left"/>
      <w:pPr>
        <w:ind w:left="5748" w:firstLine="0"/>
      </w:pPr>
    </w:lvl>
    <w:lvl w:ilvl="8" w:tplc="C7EE6DD6">
      <w:start w:val="1"/>
      <w:numFmt w:val="lowerRoman"/>
      <w:lvlText w:val="%9."/>
      <w:lvlJc w:val="left"/>
      <w:pPr>
        <w:ind w:left="6648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CD"/>
    <w:rsid w:val="00282FFC"/>
    <w:rsid w:val="003057A6"/>
    <w:rsid w:val="003C44A6"/>
    <w:rsid w:val="00462F86"/>
    <w:rsid w:val="0048795B"/>
    <w:rsid w:val="00871F52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686E"/>
  <w15:docId w15:val="{74BC0444-D31B-4A65-9145-7575BBA4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qFormat/>
    <w:pPr>
      <w:spacing w:after="300"/>
      <w:contextualSpacing/>
    </w:pPr>
    <w:rPr>
      <w:rFonts w:ascii="Cambria" w:eastAsia="Times New Roman" w:hAnsi="Cambria"/>
      <w:color w:val="17365D"/>
      <w:spacing w:val="6"/>
      <w:kern w:val="1"/>
      <w:sz w:val="52"/>
      <w:szCs w:val="52"/>
    </w:rPr>
  </w:style>
  <w:style w:type="paragraph" w:styleId="a5">
    <w:name w:val="Subtitle"/>
    <w:basedOn w:val="a"/>
    <w:next w:val="a"/>
    <w:qFormat/>
    <w:rPr>
      <w:rFonts w:ascii="Cambria" w:eastAsia="Times New Roman" w:hAnsi="Cambria"/>
      <w:i/>
      <w:iCs/>
      <w:color w:val="4F81BD"/>
      <w:spacing w:val="14"/>
    </w:rPr>
  </w:style>
  <w:style w:type="paragraph" w:styleId="a6">
    <w:name w:val="No Spacing"/>
    <w:qFormat/>
    <w:rPr>
      <w:sz w:val="22"/>
      <w:szCs w:val="22"/>
      <w:lang w:val="en-US" w:eastAsia="en-US" w:bidi="en-US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styleId="a8">
    <w:name w:val="Intense Quote"/>
    <w:basedOn w:val="a"/>
    <w:next w:val="a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9">
    <w:name w:val="TOC Heading"/>
    <w:basedOn w:val="1"/>
    <w:next w:val="a"/>
    <w:qFormat/>
    <w:pPr>
      <w:outlineLvl w:val="9"/>
    </w:pPr>
  </w:style>
  <w:style w:type="paragraph" w:styleId="aa">
    <w:name w:val="footnote text"/>
    <w:basedOn w:val="a"/>
    <w:qFormat/>
    <w:rPr>
      <w:rFonts w:ascii="Calibri" w:hAnsi="Calibri" w:cs="Calibri"/>
      <w:sz w:val="20"/>
      <w:szCs w:val="20"/>
      <w:lang w:eastAsia="en-US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styleId="ac">
    <w:name w:val="Normal (Web)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qFormat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qFormat/>
    <w:pPr>
      <w:spacing w:before="100" w:beforeAutospacing="1" w:after="100" w:afterAutospacing="1"/>
    </w:pPr>
  </w:style>
  <w:style w:type="paragraph" w:styleId="ad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10">
    <w:name w:val="Список1"/>
    <w:basedOn w:val="a"/>
    <w:qFormat/>
    <w:pPr>
      <w:spacing w:after="100" w:line="276" w:lineRule="auto"/>
      <w:jc w:val="both"/>
    </w:pPr>
    <w:rPr>
      <w:rFonts w:eastAsia="Times New Roman"/>
      <w:sz w:val="28"/>
      <w:szCs w:val="28"/>
    </w:rPr>
  </w:style>
  <w:style w:type="paragraph" w:customStyle="1" w:styleId="Style1">
    <w:name w:val="Style1"/>
    <w:basedOn w:val="a"/>
    <w:qFormat/>
    <w:pPr>
      <w:widowControl w:val="0"/>
    </w:pPr>
    <w:rPr>
      <w:rFonts w:eastAsia="Times New Roma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0">
    <w:name w:val="ConsPlusTitle"/>
    <w:qFormat/>
    <w:pPr>
      <w:widowControl w:val="0"/>
    </w:pPr>
    <w:rPr>
      <w:rFonts w:cs="Calibri"/>
      <w:b/>
      <w:sz w:val="22"/>
    </w:rPr>
  </w:style>
  <w:style w:type="paragraph" w:customStyle="1" w:styleId="Style2">
    <w:name w:val="Style 2"/>
    <w:qFormat/>
    <w:pPr>
      <w:widowControl w:val="0"/>
    </w:pPr>
  </w:style>
  <w:style w:type="paragraph" w:customStyle="1" w:styleId="s1">
    <w:name w:val="s_1"/>
    <w:basedOn w:val="a"/>
    <w:qFormat/>
    <w:pPr>
      <w:spacing w:before="100" w:beforeAutospacing="1" w:after="100" w:afterAutospacing="1"/>
    </w:pPr>
    <w:rPr>
      <w:rFonts w:eastAsia="Times New Roman"/>
    </w:rPr>
  </w:style>
  <w:style w:type="paragraph" w:styleId="ae">
    <w:name w:val="Body Text"/>
    <w:basedOn w:val="a"/>
    <w:qFormat/>
    <w:pPr>
      <w:spacing w:after="120"/>
    </w:pPr>
    <w:rPr>
      <w:sz w:val="28"/>
      <w:szCs w:val="28"/>
    </w:rPr>
  </w:style>
  <w:style w:type="paragraph" w:customStyle="1" w:styleId="af">
    <w:name w:val="Прижатый влево"/>
    <w:basedOn w:val="a"/>
    <w:next w:val="a"/>
    <w:qFormat/>
    <w:rPr>
      <w:rFonts w:eastAsia="Times New Roman"/>
      <w:kern w:val="1"/>
      <w:lang w:eastAsia="zh-CN"/>
    </w:rPr>
  </w:style>
  <w:style w:type="paragraph" w:customStyle="1" w:styleId="af0">
    <w:name w:val="Нормальный (таблица)"/>
    <w:basedOn w:val="a"/>
    <w:next w:val="a"/>
    <w:qFormat/>
    <w:pPr>
      <w:ind w:firstLine="720"/>
      <w:jc w:val="both"/>
    </w:pPr>
    <w:rPr>
      <w:rFonts w:eastAsia="Times New Roman"/>
      <w:kern w:val="1"/>
      <w:lang w:eastAsia="zh-CN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f1">
    <w:name w:val="Название Знак"/>
    <w:rPr>
      <w:rFonts w:ascii="Cambria" w:eastAsia="Times New Roman" w:hAnsi="Cambria" w:cs="Times New Roman"/>
      <w:color w:val="17365D"/>
      <w:spacing w:val="6"/>
      <w:kern w:val="1"/>
      <w:sz w:val="52"/>
      <w:szCs w:val="52"/>
    </w:rPr>
  </w:style>
  <w:style w:type="character" w:customStyle="1" w:styleId="af2">
    <w:name w:val="Подзаголовок Знак"/>
    <w:rPr>
      <w:rFonts w:ascii="Cambria" w:eastAsia="Times New Roman" w:hAnsi="Cambria" w:cs="Times New Roman"/>
      <w:i/>
      <w:iCs/>
      <w:color w:val="4F81BD"/>
      <w:spacing w:val="14"/>
      <w:sz w:val="24"/>
      <w:szCs w:val="24"/>
    </w:rPr>
  </w:style>
  <w:style w:type="character" w:styleId="af3">
    <w:name w:val="Strong"/>
    <w:rPr>
      <w:b/>
      <w:bCs/>
    </w:rPr>
  </w:style>
  <w:style w:type="character" w:styleId="af4">
    <w:name w:val="Emphasis"/>
    <w:rPr>
      <w:i/>
      <w:i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f5">
    <w:name w:val="Выделенная цитата Знак"/>
    <w:rPr>
      <w:b/>
      <w:bCs/>
      <w:i/>
      <w:iCs/>
      <w:color w:val="4F81BD"/>
    </w:rPr>
  </w:style>
  <w:style w:type="character" w:styleId="af6">
    <w:name w:val="Subtle Emphasis"/>
    <w:rPr>
      <w:i/>
      <w:iCs/>
      <w:color w:val="7F7F7F"/>
    </w:rPr>
  </w:style>
  <w:style w:type="character" w:styleId="af7">
    <w:name w:val="Intense Emphasis"/>
    <w:rPr>
      <w:b/>
      <w:bCs/>
      <w:i/>
      <w:iCs/>
      <w:color w:val="4F81BD"/>
    </w:rPr>
  </w:style>
  <w:style w:type="character" w:styleId="af8">
    <w:name w:val="Subtle Reference"/>
    <w:rPr>
      <w:smallCaps/>
      <w:color w:val="C0504D"/>
      <w:u w:val="single"/>
    </w:rPr>
  </w:style>
  <w:style w:type="character" w:styleId="af9">
    <w:name w:val="Intense Reference"/>
    <w:rPr>
      <w:b/>
      <w:bCs/>
      <w:smallCaps/>
      <w:color w:val="C0504D"/>
      <w:spacing w:val="5"/>
      <w:u w:val="single"/>
    </w:rPr>
  </w:style>
  <w:style w:type="character" w:styleId="afa">
    <w:name w:val="Book Title"/>
    <w:rPr>
      <w:b/>
      <w:bCs/>
      <w:smallCaps/>
      <w:spacing w:val="5"/>
    </w:rPr>
  </w:style>
  <w:style w:type="character" w:customStyle="1" w:styleId="afb">
    <w:name w:val="Текст сноски Знак"/>
    <w:rPr>
      <w:rFonts w:ascii="Calibri" w:eastAsia="Calibri" w:hAnsi="Calibri" w:cs="Times New Roman"/>
      <w:sz w:val="20"/>
      <w:szCs w:val="20"/>
      <w:lang w:val="ru-RU" w:bidi="ar-SA"/>
    </w:rPr>
  </w:style>
  <w:style w:type="character" w:customStyle="1" w:styleId="afc">
    <w:name w:val="Нижний колонтитул Знак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styleId="afd">
    <w:name w:val="footnote reference"/>
    <w:rPr>
      <w:rFonts w:cs="Times New Roman"/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Гиперссылка1"/>
    <w:rPr>
      <w:rFonts w:cs="Times New Roman"/>
    </w:rPr>
  </w:style>
  <w:style w:type="character" w:styleId="afe">
    <w:name w:val="page number"/>
    <w:rPr>
      <w:rFonts w:cs="Times New Roman"/>
    </w:rPr>
  </w:style>
  <w:style w:type="character" w:styleId="aff">
    <w:name w:val="Hyperlink"/>
    <w:rPr>
      <w:color w:val="auto"/>
      <w:u w:val="single"/>
    </w:rPr>
  </w:style>
  <w:style w:type="character" w:customStyle="1" w:styleId="msonormal0">
    <w:name w:val="msonormal"/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aff0">
    <w:name w:val="Гипертекстовая ссылка"/>
    <w:rPr>
      <w:color w:val="007F00"/>
    </w:rPr>
  </w:style>
  <w:style w:type="character" w:customStyle="1" w:styleId="aff1">
    <w:name w:val="Цветовое выделение для Текст"/>
    <w:rPr>
      <w:rFonts w:ascii="Times New Roman" w:eastAsia="Times New Roman" w:hAnsi="Times New Roman"/>
      <w:kern w:val="1"/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9571</Words>
  <Characters>54560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64003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1</cp:lastModifiedBy>
  <cp:revision>2</cp:revision>
  <cp:lastPrinted>2022-03-28T07:48:00Z</cp:lastPrinted>
  <dcterms:created xsi:type="dcterms:W3CDTF">2024-01-04T09:57:00Z</dcterms:created>
  <dcterms:modified xsi:type="dcterms:W3CDTF">2024-01-04T09:57:00Z</dcterms:modified>
</cp:coreProperties>
</file>