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7" w:rsidRDefault="000E3E67" w:rsidP="000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E3E67" w:rsidRDefault="000E3E67" w:rsidP="000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ШКУНОВСКИЙ СЕЛЬСОВЕТ</w:t>
      </w:r>
    </w:p>
    <w:p w:rsidR="000E3E67" w:rsidRDefault="000E3E67" w:rsidP="000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E3E67" w:rsidRDefault="000E3E67" w:rsidP="000E3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E3E67" w:rsidRDefault="000E3E67" w:rsidP="000E3E67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</w:p>
    <w:p w:rsidR="000E3E67" w:rsidRDefault="00564BCC" w:rsidP="000E3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10.2pt;width:470.95pt;height:0;z-index:251660288" o:connectortype="straight"/>
        </w:pict>
      </w:r>
    </w:p>
    <w:p w:rsidR="000E3E67" w:rsidRDefault="00365448" w:rsidP="000E3E67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E3E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E3E67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E3E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213BF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3E6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E3E67" w:rsidRDefault="000E3E67" w:rsidP="000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Шкуновка</w:t>
      </w:r>
      <w:proofErr w:type="spellEnd"/>
    </w:p>
    <w:p w:rsidR="000E3E67" w:rsidRDefault="000E3E67" w:rsidP="000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E67" w:rsidRDefault="000E3E67" w:rsidP="000E3E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proofErr w:type="spellStart"/>
      <w:r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31.05.2017  № 35-п»</w:t>
      </w:r>
    </w:p>
    <w:p w:rsidR="000E3E67" w:rsidRDefault="000E3E67" w:rsidP="000E3E67">
      <w:pPr>
        <w:pStyle w:val="a4"/>
        <w:jc w:val="center"/>
        <w:rPr>
          <w:sz w:val="28"/>
          <w:szCs w:val="28"/>
        </w:rPr>
      </w:pPr>
    </w:p>
    <w:p w:rsidR="000E3E67" w:rsidRDefault="000E3E67" w:rsidP="000E3E67">
      <w:pPr>
        <w:pStyle w:val="a4"/>
        <w:jc w:val="both"/>
      </w:pPr>
      <w:r>
        <w:tab/>
      </w:r>
      <w:r>
        <w:rPr>
          <w:sz w:val="28"/>
          <w:szCs w:val="28"/>
        </w:rPr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соответствие с требованиями регионального законодательства, постановляю</w:t>
      </w:r>
      <w:r>
        <w:t>:</w:t>
      </w:r>
    </w:p>
    <w:p w:rsidR="000E3E67" w:rsidRDefault="000E3E67" w:rsidP="000E3E67">
      <w:pPr>
        <w:pStyle w:val="a4"/>
        <w:ind w:firstLine="709"/>
        <w:jc w:val="both"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31.05.2017 № 35-п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дополнения:</w:t>
      </w:r>
    </w:p>
    <w:p w:rsidR="000E3E67" w:rsidRDefault="000E3E67" w:rsidP="000E3E67">
      <w:pPr>
        <w:pStyle w:val="a4"/>
        <w:ind w:firstLine="709"/>
        <w:jc w:val="both"/>
      </w:pPr>
      <w:r>
        <w:rPr>
          <w:sz w:val="28"/>
          <w:szCs w:val="28"/>
        </w:rPr>
        <w:t>- абзац 9 пункта 17.1 признать утратившим силу;</w:t>
      </w:r>
    </w:p>
    <w:p w:rsidR="000E3E67" w:rsidRDefault="000E3E67" w:rsidP="000E3E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пункта 17.2 изложить в следующей редакции:</w:t>
      </w:r>
    </w:p>
    <w:p w:rsidR="000E3E67" w:rsidRDefault="000E3E67" w:rsidP="000E3E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sz w:val="28"/>
          <w:szCs w:val="28"/>
        </w:rPr>
        <w:t>запросам</w:t>
      </w:r>
      <w:proofErr w:type="gramEnd"/>
      <w:r>
        <w:rPr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0E3E67" w:rsidRDefault="000E3E67" w:rsidP="000E3E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Обнародовать настоящее постановление в местах</w:t>
      </w:r>
      <w:r>
        <w:rPr>
          <w:sz w:val="28"/>
          <w:szCs w:val="28"/>
        </w:rPr>
        <w:t xml:space="preserve">, определенных Уставом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kern w:val="2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сельсовет в сети «Интернет </w:t>
      </w:r>
      <w:hyperlink r:id="rId4" w:history="1">
        <w:r>
          <w:rPr>
            <w:rStyle w:val="a3"/>
            <w:rFonts w:eastAsia="SimSun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eastAsia="SimSun"/>
            <w:color w:val="000000"/>
            <w:sz w:val="28"/>
            <w:szCs w:val="28"/>
          </w:rPr>
          <w:t>:/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shkunovka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E3E67">
          <w:rPr>
            <w:rStyle w:val="a3"/>
            <w:rFonts w:eastAsia="SimSun"/>
            <w:color w:val="000000"/>
            <w:sz w:val="28"/>
            <w:szCs w:val="28"/>
          </w:rPr>
          <w:t xml:space="preserve"> </w:t>
        </w:r>
        <w:r>
          <w:rPr>
            <w:rStyle w:val="a3"/>
            <w:rFonts w:eastAsia="SimSun"/>
            <w:color w:val="000000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0E3E67" w:rsidRDefault="000E3E67" w:rsidP="000E3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E3E67" w:rsidRDefault="000E3E67" w:rsidP="000E3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Постановление вступает в силу после его обнародования. </w:t>
      </w:r>
    </w:p>
    <w:p w:rsidR="000E3E67" w:rsidRDefault="000E3E67" w:rsidP="000E3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0E3E67" w:rsidRDefault="000E3E67" w:rsidP="000E3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0E3E67" w:rsidRDefault="000E3E67" w:rsidP="000E3E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E3E67" w:rsidRDefault="000E3E67" w:rsidP="000E3E67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0E3E67" w:rsidRDefault="000E3E67" w:rsidP="000E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Разослано: администрацию района,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дело</w:t>
      </w: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3E67" w:rsidRDefault="000E3E67" w:rsidP="000E3E67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236F" w:rsidRDefault="003F236F"/>
    <w:sectPr w:rsidR="003F236F" w:rsidSect="00E7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67"/>
    <w:rsid w:val="000E3E67"/>
    <w:rsid w:val="00213BFE"/>
    <w:rsid w:val="00365448"/>
    <w:rsid w:val="003F236F"/>
    <w:rsid w:val="00564BCC"/>
    <w:rsid w:val="00E7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3E67"/>
    <w:rPr>
      <w:color w:val="000080"/>
      <w:u w:val="single"/>
    </w:rPr>
  </w:style>
  <w:style w:type="paragraph" w:styleId="a4">
    <w:name w:val="No Spacing"/>
    <w:uiPriority w:val="1"/>
    <w:qFormat/>
    <w:rsid w:val="000E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rigor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5</cp:revision>
  <dcterms:created xsi:type="dcterms:W3CDTF">2022-03-19T12:41:00Z</dcterms:created>
  <dcterms:modified xsi:type="dcterms:W3CDTF">2022-03-30T09:38:00Z</dcterms:modified>
</cp:coreProperties>
</file>