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E0" w:rsidRPr="00BF2567" w:rsidRDefault="00184EE0" w:rsidP="008D7B81">
      <w:pPr>
        <w:ind w:firstLine="374"/>
        <w:jc w:val="center"/>
        <w:rPr>
          <w:bCs/>
          <w:sz w:val="18"/>
          <w:szCs w:val="18"/>
        </w:rPr>
      </w:pPr>
      <w:r w:rsidRPr="00BF2567">
        <w:rPr>
          <w:bCs/>
          <w:sz w:val="18"/>
          <w:szCs w:val="18"/>
        </w:rPr>
        <w:t>Информационное сообщение</w:t>
      </w:r>
    </w:p>
    <w:p w:rsidR="00184EE0" w:rsidRPr="00BF2567" w:rsidRDefault="00184EE0" w:rsidP="008D7B81">
      <w:pPr>
        <w:pStyle w:val="a3"/>
        <w:tabs>
          <w:tab w:val="left" w:pos="3060"/>
        </w:tabs>
        <w:ind w:firstLine="374"/>
        <w:rPr>
          <w:sz w:val="18"/>
          <w:szCs w:val="18"/>
        </w:rPr>
      </w:pPr>
      <w:r w:rsidRPr="00BF2567">
        <w:rPr>
          <w:sz w:val="18"/>
          <w:szCs w:val="18"/>
        </w:rPr>
        <w:t xml:space="preserve">о проведении открытого по составу участников и по форме подачи заявок аукциона </w:t>
      </w:r>
      <w:r>
        <w:rPr>
          <w:sz w:val="18"/>
          <w:szCs w:val="18"/>
        </w:rPr>
        <w:t>на право заключения договора аренды земельных участков</w:t>
      </w:r>
      <w:r w:rsidRPr="00BF2567">
        <w:rPr>
          <w:sz w:val="18"/>
          <w:szCs w:val="18"/>
        </w:rPr>
        <w:t>, расположенных на землях мун</w:t>
      </w:r>
      <w:r>
        <w:rPr>
          <w:sz w:val="18"/>
          <w:szCs w:val="18"/>
        </w:rPr>
        <w:t xml:space="preserve">иципального образования </w:t>
      </w:r>
      <w:proofErr w:type="spellStart"/>
      <w:r>
        <w:rPr>
          <w:sz w:val="18"/>
          <w:szCs w:val="18"/>
        </w:rPr>
        <w:t>Шкуновский</w:t>
      </w:r>
      <w:proofErr w:type="spellEnd"/>
      <w:r w:rsidRPr="00BF2567">
        <w:rPr>
          <w:sz w:val="18"/>
          <w:szCs w:val="18"/>
        </w:rPr>
        <w:t xml:space="preserve"> сельсовет.</w:t>
      </w:r>
    </w:p>
    <w:p w:rsidR="00184EE0" w:rsidRPr="00BF2567" w:rsidRDefault="00184EE0" w:rsidP="008D7B81">
      <w:pPr>
        <w:ind w:right="-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Администрация </w:t>
      </w:r>
      <w:proofErr w:type="spellStart"/>
      <w:r>
        <w:rPr>
          <w:sz w:val="18"/>
          <w:szCs w:val="18"/>
        </w:rPr>
        <w:t>Шкуновского</w:t>
      </w:r>
      <w:proofErr w:type="spellEnd"/>
      <w:r>
        <w:rPr>
          <w:sz w:val="18"/>
          <w:szCs w:val="18"/>
        </w:rPr>
        <w:t xml:space="preserve"> </w:t>
      </w:r>
      <w:r w:rsidRPr="00BF2567">
        <w:rPr>
          <w:sz w:val="18"/>
          <w:szCs w:val="18"/>
        </w:rPr>
        <w:t xml:space="preserve">сельсовета приглашает желающих, имеющих на это право в соответствии с законодательством РФ, принять участие в аукционе (далее по тексту – Аукцион) </w:t>
      </w:r>
      <w:r>
        <w:rPr>
          <w:sz w:val="18"/>
          <w:szCs w:val="18"/>
        </w:rPr>
        <w:t>на право заключения договора аренды земельных участков</w:t>
      </w:r>
      <w:r w:rsidRPr="00BF2567">
        <w:rPr>
          <w:sz w:val="18"/>
          <w:szCs w:val="18"/>
        </w:rPr>
        <w:t>, расположенных на землях му</w:t>
      </w:r>
      <w:r>
        <w:rPr>
          <w:sz w:val="18"/>
          <w:szCs w:val="18"/>
        </w:rPr>
        <w:t xml:space="preserve">ниципального образования </w:t>
      </w:r>
      <w:proofErr w:type="spellStart"/>
      <w:r>
        <w:rPr>
          <w:sz w:val="18"/>
          <w:szCs w:val="18"/>
        </w:rPr>
        <w:t>Шкуновский</w:t>
      </w:r>
      <w:proofErr w:type="spellEnd"/>
      <w:r w:rsidRPr="00BF2567">
        <w:rPr>
          <w:sz w:val="18"/>
          <w:szCs w:val="18"/>
        </w:rPr>
        <w:t xml:space="preserve"> сельсовет. Решение о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 xml:space="preserve">кциона было принято Комиссией по проведению земельных торгов (аукционов, конкурсов) (протокол № </w:t>
      </w:r>
      <w:r>
        <w:rPr>
          <w:sz w:val="18"/>
          <w:szCs w:val="18"/>
        </w:rPr>
        <w:t>1</w:t>
      </w:r>
      <w:r w:rsidRPr="00BF2567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25.02.2019</w:t>
      </w:r>
      <w:r w:rsidRPr="00BF2567">
        <w:rPr>
          <w:sz w:val="18"/>
          <w:szCs w:val="18"/>
        </w:rPr>
        <w:t xml:space="preserve"> г). Поста</w:t>
      </w:r>
      <w:r>
        <w:rPr>
          <w:sz w:val="18"/>
          <w:szCs w:val="18"/>
        </w:rPr>
        <w:t xml:space="preserve">новление администрации </w:t>
      </w:r>
      <w:proofErr w:type="spellStart"/>
      <w:r>
        <w:rPr>
          <w:sz w:val="18"/>
          <w:szCs w:val="18"/>
        </w:rPr>
        <w:t>Шкуновского</w:t>
      </w:r>
      <w:proofErr w:type="spellEnd"/>
      <w:r w:rsidRPr="00BF2567">
        <w:rPr>
          <w:sz w:val="18"/>
          <w:szCs w:val="18"/>
        </w:rPr>
        <w:t xml:space="preserve"> сельсовета «</w:t>
      </w:r>
      <w:r>
        <w:rPr>
          <w:sz w:val="18"/>
          <w:szCs w:val="18"/>
        </w:rPr>
        <w:t>О назначен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 на</w:t>
      </w:r>
      <w:r w:rsidRPr="00BF2567">
        <w:rPr>
          <w:sz w:val="18"/>
          <w:szCs w:val="18"/>
        </w:rPr>
        <w:t xml:space="preserve"> прав</w:t>
      </w:r>
      <w:r>
        <w:rPr>
          <w:sz w:val="18"/>
          <w:szCs w:val="18"/>
        </w:rPr>
        <w:t xml:space="preserve">о заключения договоров </w:t>
      </w:r>
      <w:r w:rsidRPr="00BF2567">
        <w:rPr>
          <w:sz w:val="18"/>
          <w:szCs w:val="18"/>
        </w:rPr>
        <w:t xml:space="preserve"> аренды земельных участков» №</w:t>
      </w:r>
      <w:r>
        <w:rPr>
          <w:sz w:val="18"/>
          <w:szCs w:val="18"/>
        </w:rPr>
        <w:t>08</w:t>
      </w:r>
      <w:r w:rsidRPr="00BF2567">
        <w:rPr>
          <w:sz w:val="18"/>
          <w:szCs w:val="18"/>
        </w:rPr>
        <w:t xml:space="preserve">-п от </w:t>
      </w:r>
      <w:r>
        <w:rPr>
          <w:sz w:val="18"/>
          <w:szCs w:val="18"/>
        </w:rPr>
        <w:t>25.02.2019</w:t>
      </w:r>
      <w:r w:rsidRPr="00BF2567">
        <w:rPr>
          <w:sz w:val="18"/>
          <w:szCs w:val="18"/>
        </w:rPr>
        <w:t xml:space="preserve"> года. Аукцион состоится</w:t>
      </w:r>
      <w:r>
        <w:rPr>
          <w:sz w:val="18"/>
          <w:szCs w:val="18"/>
        </w:rPr>
        <w:t xml:space="preserve"> 03 апреля 2019</w:t>
      </w:r>
      <w:r w:rsidRPr="00BF2567">
        <w:rPr>
          <w:sz w:val="18"/>
          <w:szCs w:val="18"/>
        </w:rPr>
        <w:t xml:space="preserve"> года в 1</w:t>
      </w:r>
      <w:r>
        <w:rPr>
          <w:sz w:val="18"/>
          <w:szCs w:val="18"/>
        </w:rPr>
        <w:t xml:space="preserve">1 часов в администрации </w:t>
      </w:r>
      <w:proofErr w:type="spellStart"/>
      <w:r>
        <w:rPr>
          <w:sz w:val="18"/>
          <w:szCs w:val="18"/>
        </w:rPr>
        <w:t>Шкуновского</w:t>
      </w:r>
      <w:proofErr w:type="spellEnd"/>
      <w:r w:rsidRPr="00BF2567">
        <w:rPr>
          <w:sz w:val="18"/>
          <w:szCs w:val="18"/>
        </w:rPr>
        <w:t xml:space="preserve"> сельсовета по адресу: </w:t>
      </w:r>
      <w:r>
        <w:rPr>
          <w:sz w:val="18"/>
          <w:szCs w:val="18"/>
        </w:rPr>
        <w:t xml:space="preserve">п. </w:t>
      </w:r>
      <w:proofErr w:type="spellStart"/>
      <w:r>
        <w:rPr>
          <w:sz w:val="18"/>
          <w:szCs w:val="18"/>
        </w:rPr>
        <w:t>Шкуновка</w:t>
      </w:r>
      <w:proofErr w:type="spellEnd"/>
      <w:r>
        <w:rPr>
          <w:sz w:val="18"/>
          <w:szCs w:val="18"/>
        </w:rPr>
        <w:t xml:space="preserve"> улица Школьная .9</w:t>
      </w:r>
      <w:proofErr w:type="gramStart"/>
      <w:r w:rsidRPr="00BF2567">
        <w:rPr>
          <w:sz w:val="18"/>
          <w:szCs w:val="18"/>
        </w:rPr>
        <w:t xml:space="preserve">  Н</w:t>
      </w:r>
      <w:proofErr w:type="gramEnd"/>
      <w:r w:rsidRPr="00BF2567">
        <w:rPr>
          <w:sz w:val="18"/>
          <w:szCs w:val="18"/>
        </w:rPr>
        <w:t>а аукцион будет выставлено право аренды земельных участков:</w:t>
      </w:r>
    </w:p>
    <w:tbl>
      <w:tblPr>
        <w:tblW w:w="149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857"/>
        <w:gridCol w:w="2693"/>
        <w:gridCol w:w="2126"/>
        <w:gridCol w:w="1276"/>
        <w:gridCol w:w="1009"/>
        <w:gridCol w:w="975"/>
        <w:gridCol w:w="1080"/>
        <w:gridCol w:w="1080"/>
        <w:gridCol w:w="1260"/>
        <w:gridCol w:w="1151"/>
      </w:tblGrid>
      <w:tr w:rsidR="00184EE0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sz w:val="18"/>
                <w:szCs w:val="18"/>
              </w:rPr>
            </w:pP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2567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F2567">
              <w:rPr>
                <w:bCs/>
                <w:sz w:val="18"/>
                <w:szCs w:val="18"/>
              </w:rPr>
              <w:t>/</w:t>
            </w:r>
            <w:proofErr w:type="spellStart"/>
            <w:r w:rsidRPr="00BF2567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Местоположение </w:t>
            </w:r>
          </w:p>
          <w:p w:rsidR="00184EE0" w:rsidRPr="00BF2567" w:rsidRDefault="00184EE0" w:rsidP="00811F5B">
            <w:pPr>
              <w:ind w:left="830" w:hanging="1184"/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F2567">
              <w:rPr>
                <w:bCs/>
                <w:sz w:val="18"/>
                <w:szCs w:val="18"/>
              </w:rPr>
              <w:t>Катего</w:t>
            </w:r>
            <w:proofErr w:type="spellEnd"/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F2567">
              <w:rPr>
                <w:bCs/>
                <w:sz w:val="18"/>
                <w:szCs w:val="18"/>
              </w:rPr>
              <w:t>рия</w:t>
            </w:r>
            <w:proofErr w:type="spellEnd"/>
            <w:r w:rsidRPr="00BF2567">
              <w:rPr>
                <w:bCs/>
                <w:sz w:val="18"/>
                <w:szCs w:val="18"/>
              </w:rPr>
              <w:t xml:space="preserve"> земель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Вид продаваемого права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  <w:lang w:val="en-US"/>
              </w:rPr>
              <w:t>S</w:t>
            </w:r>
            <w:r w:rsidRPr="00BF2567">
              <w:rPr>
                <w:bCs/>
                <w:sz w:val="18"/>
                <w:szCs w:val="18"/>
              </w:rPr>
              <w:t xml:space="preserve"> участка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D7B8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Арендная плата в год</w:t>
            </w: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 xml:space="preserve">Шаг </w:t>
            </w:r>
            <w:proofErr w:type="spellStart"/>
            <w:r w:rsidRPr="00BF2567">
              <w:rPr>
                <w:bCs/>
                <w:sz w:val="18"/>
                <w:szCs w:val="18"/>
              </w:rPr>
              <w:t>аукци</w:t>
            </w:r>
            <w:proofErr w:type="spellEnd"/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она,</w:t>
            </w: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2% 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Сумма задатка</w:t>
            </w: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20%</w:t>
            </w:r>
          </w:p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(</w:t>
            </w:r>
            <w:proofErr w:type="spellStart"/>
            <w:r w:rsidRPr="00BF2567">
              <w:rPr>
                <w:bCs/>
                <w:sz w:val="18"/>
                <w:szCs w:val="18"/>
              </w:rPr>
              <w:t>руб</w:t>
            </w:r>
            <w:proofErr w:type="spellEnd"/>
            <w:r w:rsidRPr="00BF256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Срок аренды</w:t>
            </w:r>
          </w:p>
        </w:tc>
      </w:tr>
      <w:tr w:rsidR="00184EE0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sz w:val="18"/>
                <w:szCs w:val="18"/>
              </w:rPr>
            </w:pPr>
            <w:r w:rsidRPr="00BF2567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591F4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56:03:0000000:</w:t>
            </w:r>
            <w:r w:rsidR="00591F41">
              <w:rPr>
                <w:bCs/>
                <w:sz w:val="18"/>
                <w:szCs w:val="18"/>
              </w:rPr>
              <w:t>1418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EB623F" w:rsidRDefault="00184EE0" w:rsidP="00811F5B">
            <w:pPr>
              <w:ind w:left="1" w:hanging="355"/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EB623F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 xml:space="preserve"> колхоз им. Свердлова</w:t>
            </w:r>
            <w:r w:rsidRPr="00EB623F">
              <w:rPr>
                <w:bCs/>
                <w:sz w:val="18"/>
                <w:szCs w:val="18"/>
              </w:rPr>
              <w:t>, земельный участок расположен в юго-</w:t>
            </w:r>
            <w:r>
              <w:rPr>
                <w:bCs/>
                <w:sz w:val="18"/>
                <w:szCs w:val="18"/>
              </w:rPr>
              <w:t>западной</w:t>
            </w:r>
            <w:r w:rsidRPr="00EB623F">
              <w:rPr>
                <w:bCs/>
                <w:sz w:val="18"/>
                <w:szCs w:val="18"/>
              </w:rPr>
              <w:t xml:space="preserve"> части кадастрового квартала 56:03:0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EB623F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</w:t>
            </w:r>
            <w:r w:rsidRPr="00EB623F">
              <w:rPr>
                <w:bCs/>
                <w:sz w:val="18"/>
                <w:szCs w:val="18"/>
              </w:rPr>
              <w:t xml:space="preserve"> сельскохозяйственн</w:t>
            </w:r>
            <w:r>
              <w:rPr>
                <w:bCs/>
                <w:sz w:val="18"/>
                <w:szCs w:val="18"/>
              </w:rPr>
              <w:t>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2060132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230,2</w:t>
            </w:r>
            <w:r w:rsidR="007E40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2302,</w:t>
            </w:r>
            <w:r w:rsidR="007E40C8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7E40C8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184EE0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sz w:val="18"/>
                <w:szCs w:val="18"/>
              </w:rPr>
            </w:pPr>
            <w:r w:rsidRPr="00BF2567"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591F4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56:03:</w:t>
            </w:r>
            <w:r w:rsidR="00591F41">
              <w:rPr>
                <w:bCs/>
                <w:sz w:val="18"/>
                <w:szCs w:val="18"/>
              </w:rPr>
              <w:t>1608005:3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EB623F" w:rsidRDefault="00184EE0" w:rsidP="00811F5B">
            <w:pPr>
              <w:ind w:left="1" w:hanging="355"/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EB623F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 xml:space="preserve"> колхоз им. Свердлова</w:t>
            </w:r>
            <w:r w:rsidRPr="00EB623F">
              <w:rPr>
                <w:bCs/>
                <w:sz w:val="18"/>
                <w:szCs w:val="18"/>
              </w:rPr>
              <w:t xml:space="preserve">, земельный участок расположен в </w:t>
            </w:r>
            <w:r>
              <w:rPr>
                <w:bCs/>
                <w:sz w:val="18"/>
                <w:szCs w:val="18"/>
              </w:rPr>
              <w:t xml:space="preserve">восточной </w:t>
            </w:r>
            <w:r w:rsidRPr="00EB623F">
              <w:rPr>
                <w:bCs/>
                <w:sz w:val="18"/>
                <w:szCs w:val="18"/>
              </w:rPr>
              <w:t xml:space="preserve"> части кадастрового квартала 56:03:</w:t>
            </w:r>
            <w:r>
              <w:rPr>
                <w:bCs/>
                <w:sz w:val="18"/>
                <w:szCs w:val="18"/>
              </w:rPr>
              <w:t>1608005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EB623F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</w:t>
            </w:r>
            <w:r w:rsidRPr="00EB623F">
              <w:rPr>
                <w:bCs/>
                <w:sz w:val="18"/>
                <w:szCs w:val="18"/>
              </w:rPr>
              <w:t xml:space="preserve"> сельскохозяйственн</w:t>
            </w:r>
            <w:r>
              <w:rPr>
                <w:bCs/>
                <w:sz w:val="18"/>
                <w:szCs w:val="18"/>
              </w:rPr>
              <w:t xml:space="preserve">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D7B8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2835771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304,10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3041,00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7E40C8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184EE0" w:rsidRPr="00BF2567" w:rsidTr="00851670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591F4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56:03:</w:t>
            </w:r>
            <w:r w:rsidR="00591F41">
              <w:rPr>
                <w:bCs/>
                <w:sz w:val="18"/>
                <w:szCs w:val="18"/>
              </w:rPr>
              <w:t>1609003</w:t>
            </w:r>
            <w:r w:rsidRPr="00BF2567">
              <w:rPr>
                <w:bCs/>
                <w:sz w:val="18"/>
                <w:szCs w:val="18"/>
              </w:rPr>
              <w:t>:</w:t>
            </w:r>
            <w:r w:rsidR="00591F4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EB623F" w:rsidRDefault="00184EE0" w:rsidP="00811F5B">
            <w:pPr>
              <w:ind w:left="1" w:hanging="355"/>
              <w:jc w:val="center"/>
              <w:rPr>
                <w:bCs/>
                <w:sz w:val="18"/>
                <w:szCs w:val="18"/>
              </w:rPr>
            </w:pPr>
            <w:r w:rsidRPr="00EB623F">
              <w:rPr>
                <w:bCs/>
                <w:sz w:val="18"/>
                <w:szCs w:val="18"/>
              </w:rPr>
              <w:t xml:space="preserve">       Оренбургская область, </w:t>
            </w:r>
            <w:proofErr w:type="spellStart"/>
            <w:r w:rsidRPr="00EB623F">
              <w:rPr>
                <w:bCs/>
                <w:sz w:val="18"/>
                <w:szCs w:val="18"/>
              </w:rPr>
              <w:t>Акбулакский</w:t>
            </w:r>
            <w:proofErr w:type="spellEnd"/>
            <w:r w:rsidRPr="00EB623F">
              <w:rPr>
                <w:bCs/>
                <w:sz w:val="18"/>
                <w:szCs w:val="18"/>
              </w:rPr>
              <w:t xml:space="preserve"> район, </w:t>
            </w:r>
            <w:r>
              <w:rPr>
                <w:bCs/>
                <w:sz w:val="18"/>
                <w:szCs w:val="18"/>
              </w:rPr>
              <w:t xml:space="preserve"> колхоз им. Свердлова</w:t>
            </w:r>
            <w:r w:rsidRPr="00EB623F">
              <w:rPr>
                <w:bCs/>
                <w:sz w:val="18"/>
                <w:szCs w:val="18"/>
              </w:rPr>
              <w:t xml:space="preserve">, земельный участок расположен в </w:t>
            </w:r>
            <w:r>
              <w:rPr>
                <w:bCs/>
                <w:sz w:val="18"/>
                <w:szCs w:val="18"/>
              </w:rPr>
              <w:t xml:space="preserve">центральной </w:t>
            </w:r>
            <w:r w:rsidRPr="00EB623F">
              <w:rPr>
                <w:bCs/>
                <w:sz w:val="18"/>
                <w:szCs w:val="18"/>
              </w:rPr>
              <w:t xml:space="preserve"> части кадастрового квартала 56:03:</w:t>
            </w:r>
            <w:r>
              <w:rPr>
                <w:bCs/>
                <w:sz w:val="18"/>
                <w:szCs w:val="18"/>
              </w:rPr>
              <w:t>1609003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</w:t>
            </w:r>
            <w:r w:rsidRPr="00EB623F">
              <w:rPr>
                <w:bCs/>
                <w:sz w:val="18"/>
                <w:szCs w:val="18"/>
              </w:rPr>
              <w:t xml:space="preserve"> сельскохозяйственн</w:t>
            </w:r>
            <w:r>
              <w:rPr>
                <w:bCs/>
                <w:sz w:val="18"/>
                <w:szCs w:val="18"/>
              </w:rPr>
              <w:t>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Pr="00BF2567" w:rsidRDefault="00184EE0" w:rsidP="008D7B81">
            <w:pPr>
              <w:jc w:val="center"/>
              <w:rPr>
                <w:bCs/>
                <w:sz w:val="18"/>
                <w:szCs w:val="18"/>
              </w:rPr>
            </w:pPr>
            <w:r w:rsidRPr="00BF2567">
              <w:rPr>
                <w:bCs/>
                <w:sz w:val="18"/>
                <w:szCs w:val="18"/>
              </w:rPr>
              <w:t>аренда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7018097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1084,56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10845,6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E0" w:rsidRDefault="00184EE0" w:rsidP="00811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лет</w:t>
            </w:r>
          </w:p>
        </w:tc>
      </w:tr>
    </w:tbl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Пакет документов по участкам, выставляемым на аукцион, можно получить в Аукционной комиссии у регистратора по адресу: </w:t>
      </w:r>
      <w:r>
        <w:rPr>
          <w:sz w:val="18"/>
          <w:szCs w:val="18"/>
        </w:rPr>
        <w:t xml:space="preserve">п. </w:t>
      </w:r>
      <w:proofErr w:type="spellStart"/>
      <w:r>
        <w:rPr>
          <w:sz w:val="18"/>
          <w:szCs w:val="18"/>
        </w:rPr>
        <w:t>Шкуновка</w:t>
      </w:r>
      <w:proofErr w:type="spellEnd"/>
      <w:r>
        <w:rPr>
          <w:sz w:val="18"/>
          <w:szCs w:val="18"/>
        </w:rPr>
        <w:t xml:space="preserve"> ул</w:t>
      </w:r>
      <w:proofErr w:type="gramStart"/>
      <w:r>
        <w:rPr>
          <w:sz w:val="18"/>
          <w:szCs w:val="18"/>
        </w:rPr>
        <w:t>.Ш</w:t>
      </w:r>
      <w:proofErr w:type="gramEnd"/>
      <w:r>
        <w:rPr>
          <w:sz w:val="18"/>
          <w:szCs w:val="18"/>
        </w:rPr>
        <w:t>кольная,9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В аукционе могут участвовать физические и юридические лица, подавшие заявку на участие в аукционе с приложением следующих документов и обеспечившие своевременное перечисление задатка:</w:t>
      </w:r>
      <w:r w:rsidRPr="00BF2567">
        <w:rPr>
          <w:color w:val="000000"/>
          <w:sz w:val="18"/>
          <w:szCs w:val="18"/>
        </w:rPr>
        <w:t>1) заявка на участие в аукционе по установленной форме с указанием банковских реквизитов счета для возврата задатка;</w:t>
      </w:r>
      <w:r>
        <w:rPr>
          <w:color w:val="000000"/>
          <w:sz w:val="18"/>
          <w:szCs w:val="18"/>
        </w:rPr>
        <w:t xml:space="preserve"> </w:t>
      </w:r>
      <w:r w:rsidRPr="00BF2567">
        <w:rPr>
          <w:color w:val="000000"/>
          <w:sz w:val="18"/>
          <w:szCs w:val="18"/>
        </w:rPr>
        <w:t>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>
        <w:rPr>
          <w:color w:val="000000"/>
          <w:sz w:val="18"/>
          <w:szCs w:val="18"/>
        </w:rPr>
        <w:t xml:space="preserve"> </w:t>
      </w:r>
      <w:r w:rsidRPr="00BF2567">
        <w:rPr>
          <w:color w:val="000000"/>
          <w:sz w:val="18"/>
          <w:szCs w:val="18"/>
        </w:rPr>
        <w:t>4) документы, подтверждающие внесение задатка.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Заявки на участие в Аукционе принимаются Аукционной комиссией ежедневно кроме выходных и праздничных дней с 9-00 до 17-00 </w:t>
      </w:r>
      <w:r>
        <w:rPr>
          <w:sz w:val="18"/>
          <w:szCs w:val="18"/>
        </w:rPr>
        <w:t xml:space="preserve">часов местного времени </w:t>
      </w:r>
      <w:r w:rsidR="00D9500E">
        <w:rPr>
          <w:sz w:val="18"/>
          <w:szCs w:val="18"/>
        </w:rPr>
        <w:t xml:space="preserve">по </w:t>
      </w:r>
      <w:r w:rsidRPr="00BF2567">
        <w:rPr>
          <w:sz w:val="18"/>
          <w:szCs w:val="18"/>
        </w:rPr>
        <w:t xml:space="preserve"> </w:t>
      </w:r>
      <w:r>
        <w:rPr>
          <w:sz w:val="18"/>
          <w:szCs w:val="18"/>
        </w:rPr>
        <w:t>28 марта 2019</w:t>
      </w:r>
      <w:r w:rsidRPr="00BF2567">
        <w:rPr>
          <w:sz w:val="18"/>
          <w:szCs w:val="18"/>
        </w:rPr>
        <w:t xml:space="preserve"> года.</w:t>
      </w:r>
    </w:p>
    <w:p w:rsidR="00184EE0" w:rsidRPr="00BF2567" w:rsidRDefault="00184EE0" w:rsidP="008D7B81">
      <w:pPr>
        <w:ind w:right="-37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      Реквизиты счета для внесен</w:t>
      </w:r>
      <w:r w:rsidR="005D73E3">
        <w:rPr>
          <w:sz w:val="18"/>
          <w:szCs w:val="18"/>
        </w:rPr>
        <w:t>ия задатка:</w:t>
      </w:r>
      <w:r>
        <w:rPr>
          <w:sz w:val="18"/>
          <w:szCs w:val="18"/>
        </w:rPr>
        <w:t xml:space="preserve"> Финансовый отдел администрации </w:t>
      </w:r>
      <w:proofErr w:type="spellStart"/>
      <w:r>
        <w:rPr>
          <w:sz w:val="18"/>
          <w:szCs w:val="18"/>
        </w:rPr>
        <w:t>Акбулакского</w:t>
      </w:r>
      <w:proofErr w:type="spellEnd"/>
      <w:r>
        <w:rPr>
          <w:sz w:val="18"/>
          <w:szCs w:val="18"/>
        </w:rPr>
        <w:t xml:space="preserve"> района (Администрация МО </w:t>
      </w:r>
      <w:proofErr w:type="spellStart"/>
      <w:r>
        <w:rPr>
          <w:sz w:val="18"/>
          <w:szCs w:val="18"/>
        </w:rPr>
        <w:t>Шкуновский</w:t>
      </w:r>
      <w:proofErr w:type="spellEnd"/>
      <w:r>
        <w:rPr>
          <w:sz w:val="18"/>
          <w:szCs w:val="18"/>
        </w:rPr>
        <w:t xml:space="preserve">  сельсовет торги л.с. 745.06.001.0) ИНН 5620006604, БИК 045354601</w:t>
      </w:r>
      <w:r w:rsidR="005D73E3">
        <w:rPr>
          <w:sz w:val="18"/>
          <w:szCs w:val="18"/>
        </w:rPr>
        <w:t xml:space="preserve">, к/с 30101810600000000601, </w:t>
      </w:r>
      <w:proofErr w:type="spellStart"/>
      <w:proofErr w:type="gramStart"/>
      <w:r w:rsidR="005D73E3">
        <w:rPr>
          <w:sz w:val="18"/>
          <w:szCs w:val="18"/>
        </w:rPr>
        <w:t>р</w:t>
      </w:r>
      <w:proofErr w:type="spellEnd"/>
      <w:proofErr w:type="gramEnd"/>
      <w:r w:rsidR="005D73E3">
        <w:rPr>
          <w:sz w:val="18"/>
          <w:szCs w:val="18"/>
        </w:rPr>
        <w:t xml:space="preserve">/с 40302810746145000004 </w:t>
      </w:r>
      <w:r>
        <w:rPr>
          <w:sz w:val="18"/>
          <w:szCs w:val="18"/>
        </w:rPr>
        <w:t xml:space="preserve">банк: Отделение №8623 Сбербанка России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Оренбург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За день до торгов проводится заседание комиссии по рассмотрению заявок и признанию претендентов участниками торгов.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Одно лицо имеет право подать только одну заявку на участие в Аукционе по конкретному лоту.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Открытый аукцион проводится среди неограниченного количества желающих принять в нем участие, имеющих на это право в соответствии с законодательством Российской Федерации.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Перед началом проведения Аукциона Участники проходят регистрацию и получают карточку установленного образца с номером Участника. При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>кциона победителем признается Участник, предложивший наиболее высокую цену за лот (наиболее высокую арендную плату). Участник Аукциона, желающий приобрести лот, поднимает свою карточку, подтверждая согласие купить лот по названной цене.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Результаты Аукциона оформляются протоколом в день его проведения, который подписывается Аукционной комиссией и Победителем.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Протокол составляется в двух экземплярах, имеющих равную силу (для Аукционной комиссии и Победителя Аукциона).</w:t>
      </w:r>
    </w:p>
    <w:p w:rsidR="00184EE0" w:rsidRPr="00BF2567" w:rsidRDefault="00184EE0" w:rsidP="008D7B81">
      <w:pPr>
        <w:ind w:right="-370" w:firstLine="374"/>
        <w:jc w:val="both"/>
        <w:rPr>
          <w:bCs/>
          <w:sz w:val="18"/>
          <w:szCs w:val="18"/>
        </w:rPr>
      </w:pPr>
      <w:r w:rsidRPr="00BF2567">
        <w:rPr>
          <w:sz w:val="18"/>
          <w:szCs w:val="18"/>
        </w:rPr>
        <w:t>Задатки, внесенные участниками аукциона, не признанными победителями, подлежат возврату.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lastRenderedPageBreak/>
        <w:t>В случае уклонения или отказа победителя аукциона от подписания протокола или заключения догово</w:t>
      </w:r>
      <w:r>
        <w:rPr>
          <w:sz w:val="18"/>
          <w:szCs w:val="18"/>
        </w:rPr>
        <w:t>ра, задаток ему не возвращается, при этом сведения о нем включаются в реестр недобросовестных участников аукциона.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Аукцион считается несостоявшимся в следующих случаях:</w:t>
      </w:r>
    </w:p>
    <w:p w:rsidR="00184EE0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- в Аукционе участвовал только один участник;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- при проведен</w:t>
      </w:r>
      <w:proofErr w:type="gramStart"/>
      <w:r w:rsidRPr="00BF2567">
        <w:rPr>
          <w:sz w:val="18"/>
          <w:szCs w:val="18"/>
        </w:rPr>
        <w:t>ии ау</w:t>
      </w:r>
      <w:proofErr w:type="gramEnd"/>
      <w:r w:rsidRPr="00BF2567">
        <w:rPr>
          <w:sz w:val="18"/>
          <w:szCs w:val="18"/>
        </w:rPr>
        <w:t>кциона не присутствовал ни один из участников аукциона;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BF2567">
        <w:rPr>
          <w:sz w:val="18"/>
          <w:szCs w:val="18"/>
        </w:rPr>
        <w:t>которое</w:t>
      </w:r>
      <w:proofErr w:type="gramEnd"/>
      <w:r w:rsidRPr="00BF2567">
        <w:rPr>
          <w:sz w:val="18"/>
          <w:szCs w:val="18"/>
        </w:rPr>
        <w:t xml:space="preserve"> предусматривало бы более высокую цену предмета аукциона.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Победитель Аукциона производит платежи за приобретенный земельный участок в соответствии с установленными договором сроками и условиями оплаты. Сумма внесенного задатка засчитывается Победителю аукциона в счет платежей за земельный участок.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Начальная цена предмета аукциона на право заключения договора аренды зем</w:t>
      </w:r>
      <w:r>
        <w:rPr>
          <w:sz w:val="18"/>
          <w:szCs w:val="18"/>
        </w:rPr>
        <w:t>ельного участка устанавливается</w:t>
      </w:r>
      <w:r w:rsidRPr="00BF2567">
        <w:rPr>
          <w:sz w:val="18"/>
          <w:szCs w:val="18"/>
        </w:rPr>
        <w:t xml:space="preserve"> в размере ежегодной арендной платы, определенной по результатам рыночной оценки на основании отчета независимого оценщика.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Договор аренды земельного участка  заключается с Победителем А</w:t>
      </w:r>
      <w:r>
        <w:rPr>
          <w:sz w:val="18"/>
          <w:szCs w:val="18"/>
        </w:rPr>
        <w:t>укциона в срок не ранее десяти и не позднее сорока</w:t>
      </w:r>
      <w:r w:rsidRPr="00BF2567">
        <w:rPr>
          <w:sz w:val="18"/>
          <w:szCs w:val="18"/>
        </w:rPr>
        <w:t xml:space="preserve"> дней с момента оформления протокола о результатах Аукциона.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Государственная регистрация перехода прав на земельный участок осуществляется после полного внесения платежей.       </w:t>
      </w:r>
    </w:p>
    <w:p w:rsidR="00184EE0" w:rsidRPr="00BF2567" w:rsidRDefault="00184EE0" w:rsidP="008D7B81">
      <w:pPr>
        <w:ind w:right="-370" w:firstLine="374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За справками обращаться по телефону: </w:t>
      </w:r>
      <w:r>
        <w:rPr>
          <w:sz w:val="18"/>
          <w:szCs w:val="18"/>
        </w:rPr>
        <w:t>8 (335335) 44- 1-32</w:t>
      </w:r>
    </w:p>
    <w:p w:rsidR="00184EE0" w:rsidRPr="00BF2567" w:rsidRDefault="00184EE0" w:rsidP="00BB6058">
      <w:pPr>
        <w:ind w:right="-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Администрация </w:t>
      </w:r>
      <w:proofErr w:type="spellStart"/>
      <w:r>
        <w:rPr>
          <w:sz w:val="18"/>
          <w:szCs w:val="18"/>
        </w:rPr>
        <w:t>Шкуновского</w:t>
      </w:r>
      <w:proofErr w:type="spellEnd"/>
      <w:r>
        <w:rPr>
          <w:sz w:val="18"/>
          <w:szCs w:val="18"/>
        </w:rPr>
        <w:t xml:space="preserve"> </w:t>
      </w:r>
      <w:r w:rsidRPr="00BF2567">
        <w:rPr>
          <w:sz w:val="18"/>
          <w:szCs w:val="18"/>
        </w:rPr>
        <w:t xml:space="preserve"> сельсовета</w:t>
      </w: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</w:pPr>
    </w:p>
    <w:p w:rsidR="00184EE0" w:rsidRDefault="00184EE0" w:rsidP="00B52FE0">
      <w:pPr>
        <w:jc w:val="both"/>
        <w:rPr>
          <w:sz w:val="18"/>
          <w:szCs w:val="18"/>
        </w:rPr>
        <w:sectPr w:rsidR="00184EE0" w:rsidSect="008A3FC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84EE0" w:rsidRPr="00BF2567" w:rsidRDefault="00184EE0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lastRenderedPageBreak/>
        <w:t>Регистрационный номер № ______________</w:t>
      </w:r>
    </w:p>
    <w:p w:rsidR="00184EE0" w:rsidRPr="00BF2567" w:rsidRDefault="00184EE0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 ____ ______ ___________ 201</w:t>
      </w:r>
      <w:r>
        <w:rPr>
          <w:sz w:val="18"/>
          <w:szCs w:val="18"/>
        </w:rPr>
        <w:t>9</w:t>
      </w:r>
      <w:r w:rsidRPr="00BF2567">
        <w:rPr>
          <w:sz w:val="18"/>
          <w:szCs w:val="18"/>
        </w:rPr>
        <w:t xml:space="preserve">    г.</w:t>
      </w:r>
    </w:p>
    <w:p w:rsidR="00184EE0" w:rsidRPr="00BF2567" w:rsidRDefault="00184EE0" w:rsidP="00B52FE0">
      <w:pPr>
        <w:jc w:val="center"/>
        <w:rPr>
          <w:sz w:val="18"/>
          <w:szCs w:val="18"/>
        </w:rPr>
      </w:pPr>
      <w:r w:rsidRPr="00BF2567">
        <w:rPr>
          <w:sz w:val="18"/>
          <w:szCs w:val="18"/>
        </w:rPr>
        <w:t>Заявка на участие в аукционе</w:t>
      </w:r>
    </w:p>
    <w:p w:rsidR="00184EE0" w:rsidRPr="00BF2567" w:rsidRDefault="00184EE0" w:rsidP="00B52FE0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от 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p w:rsidR="00184EE0" w:rsidRPr="00BF2567" w:rsidRDefault="00184EE0" w:rsidP="00BB6058">
      <w:pPr>
        <w:rPr>
          <w:sz w:val="18"/>
          <w:szCs w:val="18"/>
        </w:rPr>
      </w:pPr>
      <w:r w:rsidRPr="00BF2567">
        <w:rPr>
          <w:sz w:val="18"/>
          <w:szCs w:val="18"/>
        </w:rPr>
        <w:t xml:space="preserve">                                   ( фамилия, имя, отчество лица, подавшего заявку)</w:t>
      </w:r>
    </w:p>
    <w:p w:rsidR="00184EE0" w:rsidRPr="00BF2567" w:rsidRDefault="00184EE0" w:rsidP="00B52FE0">
      <w:pPr>
        <w:jc w:val="center"/>
        <w:rPr>
          <w:sz w:val="18"/>
          <w:szCs w:val="18"/>
        </w:rPr>
      </w:pPr>
    </w:p>
    <w:p w:rsidR="00184EE0" w:rsidRPr="00BF2567" w:rsidRDefault="00184EE0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1. Ознакомившись с информационным сообщением и пакетом документов о продаже права аренды земельного участка, изъявляю желание приобрести </w:t>
      </w:r>
      <w:r w:rsidRPr="00BF2567">
        <w:rPr>
          <w:b/>
          <w:sz w:val="18"/>
          <w:szCs w:val="18"/>
        </w:rPr>
        <w:t>право</w:t>
      </w:r>
      <w:r w:rsidRPr="00BF2567">
        <w:rPr>
          <w:sz w:val="18"/>
          <w:szCs w:val="18"/>
        </w:rPr>
        <w:t xml:space="preserve"> </w:t>
      </w:r>
      <w:r w:rsidRPr="00BF2567">
        <w:rPr>
          <w:b/>
          <w:sz w:val="18"/>
          <w:szCs w:val="18"/>
        </w:rPr>
        <w:t>аренды</w:t>
      </w:r>
      <w:r w:rsidRPr="00BF2567">
        <w:rPr>
          <w:sz w:val="18"/>
          <w:szCs w:val="18"/>
        </w:rPr>
        <w:t xml:space="preserve"> на земельный участок, расположенный по адресу: 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</w:t>
      </w:r>
      <w:proofErr w:type="gramStart"/>
      <w:r w:rsidRPr="00BF2567">
        <w:rPr>
          <w:sz w:val="18"/>
          <w:szCs w:val="18"/>
        </w:rPr>
        <w:t xml:space="preserve"> ,</w:t>
      </w:r>
      <w:proofErr w:type="gramEnd"/>
      <w:r w:rsidRPr="00BF2567">
        <w:rPr>
          <w:sz w:val="18"/>
          <w:szCs w:val="18"/>
        </w:rPr>
        <w:t xml:space="preserve">  лот № _______</w:t>
      </w:r>
    </w:p>
    <w:p w:rsidR="00184EE0" w:rsidRPr="00BF2567" w:rsidRDefault="00184EE0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                                                                                       (полное наименование объекта продажи)</w:t>
      </w:r>
    </w:p>
    <w:p w:rsidR="00184EE0" w:rsidRPr="00BF2567" w:rsidRDefault="00184EE0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2. В случае победы на аукционе, принимаю на себя обязательство заключить договор аренды в срок не позднее 10 (десяти) дней с момента подписания протокола с аукционной комиссией и уплатить стоимость объекта продажи, установленную по результатам аукциона.</w:t>
      </w:r>
    </w:p>
    <w:p w:rsidR="00184EE0" w:rsidRPr="00BF2567" w:rsidRDefault="00184EE0" w:rsidP="00B52FE0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3. В случае признания меня победителем аукциона и моего отказа от заключения договора аренды  либо невнесения в </w:t>
      </w:r>
      <w:proofErr w:type="gramStart"/>
      <w:r w:rsidRPr="00BF2567">
        <w:rPr>
          <w:sz w:val="18"/>
          <w:szCs w:val="18"/>
        </w:rPr>
        <w:t>срок</w:t>
      </w:r>
      <w:proofErr w:type="gramEnd"/>
      <w:r w:rsidRPr="00BF2567">
        <w:rPr>
          <w:sz w:val="18"/>
          <w:szCs w:val="18"/>
        </w:rPr>
        <w:t xml:space="preserve"> установленный в п. 2 данной заявки суммы платежа, я согласен с тем, что сумма внесенного мною задатка возврату не подлежит.</w:t>
      </w:r>
    </w:p>
    <w:p w:rsidR="00184EE0" w:rsidRPr="00BF2567" w:rsidRDefault="00184EE0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>4. Почтовый адрес участника аукциона ___________________________________ паспорт серия ___________ номер ______________ выдан _________________________5. Платежные реквизиты участника торгов, реквизиты банка, счет в банке, на который перечисляется сумма возвращаемого задатка: ____________________________</w:t>
      </w:r>
    </w:p>
    <w:p w:rsidR="00184EE0" w:rsidRPr="00BF2567" w:rsidRDefault="00184EE0" w:rsidP="00BB6058">
      <w:pPr>
        <w:ind w:firstLine="720"/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 6. Прилагаю документы, указанные в описи к заявке.</w:t>
      </w:r>
    </w:p>
    <w:p w:rsidR="00184EE0" w:rsidRPr="00BF2567" w:rsidRDefault="00184EE0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Подпись заявителя.</w:t>
      </w:r>
    </w:p>
    <w:p w:rsidR="00184EE0" w:rsidRPr="00BF2567" w:rsidRDefault="00184EE0" w:rsidP="00BB6058">
      <w:pPr>
        <w:ind w:firstLine="720"/>
        <w:jc w:val="both"/>
        <w:rPr>
          <w:sz w:val="18"/>
          <w:szCs w:val="18"/>
        </w:rPr>
      </w:pPr>
    </w:p>
    <w:p w:rsidR="00184EE0" w:rsidRPr="00BF2567" w:rsidRDefault="00184EE0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__________________________                                                                                                                          ___________________</w:t>
      </w:r>
    </w:p>
    <w:p w:rsidR="00184EE0" w:rsidRPr="00BF2567" w:rsidRDefault="00184EE0" w:rsidP="005544C4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(фамилия, имя, отчество)</w:t>
      </w:r>
    </w:p>
    <w:p w:rsidR="00184EE0" w:rsidRPr="00BF2567" w:rsidRDefault="00184EE0" w:rsidP="00BB6058">
      <w:pPr>
        <w:ind w:firstLine="720"/>
        <w:jc w:val="both"/>
        <w:rPr>
          <w:sz w:val="18"/>
          <w:szCs w:val="18"/>
        </w:rPr>
      </w:pPr>
    </w:p>
    <w:p w:rsidR="00184EE0" w:rsidRPr="00BF2567" w:rsidRDefault="00184EE0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>Дата</w:t>
      </w:r>
    </w:p>
    <w:p w:rsidR="00184EE0" w:rsidRPr="00BF2567" w:rsidRDefault="00184EE0" w:rsidP="00BB6058">
      <w:pPr>
        <w:jc w:val="both"/>
        <w:rPr>
          <w:sz w:val="18"/>
          <w:szCs w:val="18"/>
        </w:rPr>
      </w:pPr>
    </w:p>
    <w:p w:rsidR="00184EE0" w:rsidRPr="00BF2567" w:rsidRDefault="00184EE0" w:rsidP="00BB6058">
      <w:pPr>
        <w:jc w:val="both"/>
        <w:rPr>
          <w:sz w:val="18"/>
          <w:szCs w:val="18"/>
        </w:rPr>
      </w:pPr>
      <w:r w:rsidRPr="00BF2567">
        <w:rPr>
          <w:sz w:val="18"/>
          <w:szCs w:val="18"/>
        </w:rPr>
        <w:t xml:space="preserve">Фамилия, И.О. и подпись уполномоченного лица Аукционной комиссии      </w:t>
      </w:r>
      <w:r>
        <w:rPr>
          <w:sz w:val="18"/>
          <w:szCs w:val="18"/>
        </w:rPr>
        <w:t>_____________________________________________</w:t>
      </w:r>
    </w:p>
    <w:p w:rsidR="00184EE0" w:rsidRPr="00BF2567" w:rsidRDefault="00184EE0" w:rsidP="00BB6058">
      <w:pPr>
        <w:rPr>
          <w:sz w:val="18"/>
          <w:szCs w:val="18"/>
        </w:rPr>
      </w:pPr>
    </w:p>
    <w:p w:rsidR="00184EE0" w:rsidRPr="00BF2567" w:rsidRDefault="00184EE0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184EE0" w:rsidRPr="00BF2567" w:rsidRDefault="00184EE0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184EE0" w:rsidRPr="00BF2567" w:rsidRDefault="00184EE0" w:rsidP="00BB6058">
      <w:pPr>
        <w:pBdr>
          <w:bottom w:val="single" w:sz="12" w:space="1" w:color="auto"/>
        </w:pBdr>
        <w:ind w:firstLine="720"/>
        <w:jc w:val="both"/>
        <w:rPr>
          <w:sz w:val="18"/>
          <w:szCs w:val="18"/>
        </w:rPr>
      </w:pPr>
    </w:p>
    <w:p w:rsidR="00184EE0" w:rsidRPr="00BF2567" w:rsidRDefault="00184EE0" w:rsidP="008D7B81">
      <w:pPr>
        <w:rPr>
          <w:sz w:val="18"/>
          <w:szCs w:val="18"/>
        </w:rPr>
      </w:pPr>
    </w:p>
    <w:p w:rsidR="00184EE0" w:rsidRPr="00BF2567" w:rsidRDefault="00184EE0">
      <w:pPr>
        <w:rPr>
          <w:sz w:val="18"/>
          <w:szCs w:val="18"/>
        </w:rPr>
      </w:pPr>
    </w:p>
    <w:sectPr w:rsidR="00184EE0" w:rsidRPr="00BF2567" w:rsidSect="005544C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81"/>
    <w:rsid w:val="00040ACE"/>
    <w:rsid w:val="0006400A"/>
    <w:rsid w:val="00064FC4"/>
    <w:rsid w:val="00080F7C"/>
    <w:rsid w:val="000900B0"/>
    <w:rsid w:val="00094FE8"/>
    <w:rsid w:val="000A5CD0"/>
    <w:rsid w:val="000F2E9C"/>
    <w:rsid w:val="00171B9A"/>
    <w:rsid w:val="00184EE0"/>
    <w:rsid w:val="001A645F"/>
    <w:rsid w:val="0020049D"/>
    <w:rsid w:val="00215BDA"/>
    <w:rsid w:val="00216263"/>
    <w:rsid w:val="00271F0D"/>
    <w:rsid w:val="00291CDA"/>
    <w:rsid w:val="002C33D2"/>
    <w:rsid w:val="002C3D28"/>
    <w:rsid w:val="004239C0"/>
    <w:rsid w:val="004A2BFD"/>
    <w:rsid w:val="005046CC"/>
    <w:rsid w:val="005243A1"/>
    <w:rsid w:val="005245D8"/>
    <w:rsid w:val="0054123F"/>
    <w:rsid w:val="005544C4"/>
    <w:rsid w:val="00591F41"/>
    <w:rsid w:val="005A79E8"/>
    <w:rsid w:val="005D73E3"/>
    <w:rsid w:val="005E58EB"/>
    <w:rsid w:val="006605D7"/>
    <w:rsid w:val="00687F30"/>
    <w:rsid w:val="006A30E4"/>
    <w:rsid w:val="006E66CD"/>
    <w:rsid w:val="007D1422"/>
    <w:rsid w:val="007E40C8"/>
    <w:rsid w:val="00811F5B"/>
    <w:rsid w:val="00813C65"/>
    <w:rsid w:val="00851670"/>
    <w:rsid w:val="008A3FC8"/>
    <w:rsid w:val="008B3C7D"/>
    <w:rsid w:val="008D7B81"/>
    <w:rsid w:val="00910AB6"/>
    <w:rsid w:val="00921EEB"/>
    <w:rsid w:val="00976403"/>
    <w:rsid w:val="00984A5D"/>
    <w:rsid w:val="009E225A"/>
    <w:rsid w:val="00A20A25"/>
    <w:rsid w:val="00A75941"/>
    <w:rsid w:val="00AD2198"/>
    <w:rsid w:val="00AD6D27"/>
    <w:rsid w:val="00AE1C9C"/>
    <w:rsid w:val="00B040A4"/>
    <w:rsid w:val="00B52FE0"/>
    <w:rsid w:val="00B53C4D"/>
    <w:rsid w:val="00B55911"/>
    <w:rsid w:val="00BB6058"/>
    <w:rsid w:val="00BF2567"/>
    <w:rsid w:val="00C00AFD"/>
    <w:rsid w:val="00C22F3F"/>
    <w:rsid w:val="00C240F2"/>
    <w:rsid w:val="00C44F44"/>
    <w:rsid w:val="00C46921"/>
    <w:rsid w:val="00C703FE"/>
    <w:rsid w:val="00C75742"/>
    <w:rsid w:val="00C939FA"/>
    <w:rsid w:val="00D461AD"/>
    <w:rsid w:val="00D9500E"/>
    <w:rsid w:val="00DD3AE2"/>
    <w:rsid w:val="00EB4081"/>
    <w:rsid w:val="00EB5F5A"/>
    <w:rsid w:val="00EB623F"/>
    <w:rsid w:val="00EB7A11"/>
    <w:rsid w:val="00EF0A69"/>
    <w:rsid w:val="00F35DB9"/>
    <w:rsid w:val="00F864E3"/>
    <w:rsid w:val="00F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7B81"/>
    <w:pPr>
      <w:ind w:firstLine="900"/>
      <w:jc w:val="center"/>
    </w:pPr>
    <w:rPr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7B81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080F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933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Коцкая</cp:lastModifiedBy>
  <cp:revision>28</cp:revision>
  <cp:lastPrinted>2016-07-05T03:59:00Z</cp:lastPrinted>
  <dcterms:created xsi:type="dcterms:W3CDTF">2015-07-24T04:59:00Z</dcterms:created>
  <dcterms:modified xsi:type="dcterms:W3CDTF">2019-02-26T07:03:00Z</dcterms:modified>
</cp:coreProperties>
</file>