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2" w:rsidRPr="00CE3715" w:rsidRDefault="00F32712" w:rsidP="00AA36F5">
      <w:pPr>
        <w:tabs>
          <w:tab w:val="left" w:pos="720"/>
        </w:tabs>
        <w:jc w:val="center"/>
        <w:rPr>
          <w:sz w:val="28"/>
          <w:szCs w:val="28"/>
        </w:rPr>
      </w:pPr>
      <w:r w:rsidRPr="00CE3715">
        <w:rPr>
          <w:sz w:val="28"/>
          <w:szCs w:val="28"/>
        </w:rPr>
        <w:t>АДМИНИСТРАЦИЯ МУНИЦИПАЛЬНОГО ОБРАЗОВАНИЯ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</w:t>
      </w:r>
      <w:r w:rsidRPr="00CE3715">
        <w:rPr>
          <w:sz w:val="28"/>
          <w:szCs w:val="28"/>
        </w:rPr>
        <w:t>СКИЙ СЕЛЬСОВЕТ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  <w:r w:rsidRPr="00CE3715">
        <w:rPr>
          <w:sz w:val="28"/>
          <w:szCs w:val="28"/>
        </w:rPr>
        <w:t>АКБУЛАКСКОГО РАЙОНА ОРЕНБУРГСКОЙ ОБЛАСТИ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</w:p>
    <w:p w:rsidR="00F32712" w:rsidRPr="00CE3715" w:rsidRDefault="00F32712" w:rsidP="00AA36F5">
      <w:pPr>
        <w:tabs>
          <w:tab w:val="center" w:pos="4677"/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E371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</w:p>
    <w:p w:rsidR="00F32712" w:rsidRPr="00CE3715" w:rsidRDefault="00F32712" w:rsidP="00CE3715">
      <w:pPr>
        <w:rPr>
          <w:sz w:val="28"/>
          <w:szCs w:val="28"/>
        </w:rPr>
      </w:pPr>
      <w:r w:rsidRPr="00CE3715">
        <w:rPr>
          <w:sz w:val="28"/>
          <w:szCs w:val="28"/>
        </w:rPr>
        <w:t>__________________________________________________________________</w:t>
      </w:r>
    </w:p>
    <w:p w:rsidR="00F32712" w:rsidRPr="00CE3715" w:rsidRDefault="00F32712" w:rsidP="00CE3715">
      <w:pPr>
        <w:rPr>
          <w:sz w:val="28"/>
          <w:szCs w:val="28"/>
        </w:rPr>
      </w:pPr>
      <w:r w:rsidRPr="00CE3715">
        <w:rPr>
          <w:sz w:val="28"/>
          <w:szCs w:val="28"/>
        </w:rPr>
        <w:t xml:space="preserve">                                </w:t>
      </w:r>
    </w:p>
    <w:p w:rsidR="00F32712" w:rsidRPr="00CE3715" w:rsidRDefault="00F32712" w:rsidP="00CE3715">
      <w:pPr>
        <w:rPr>
          <w:sz w:val="28"/>
          <w:szCs w:val="28"/>
          <w:u w:val="single"/>
        </w:rPr>
      </w:pPr>
      <w:r>
        <w:rPr>
          <w:sz w:val="28"/>
          <w:szCs w:val="28"/>
        </w:rPr>
        <w:t>01.10.2018</w:t>
      </w:r>
      <w:r w:rsidRPr="00CE3715">
        <w:rPr>
          <w:sz w:val="28"/>
          <w:szCs w:val="28"/>
        </w:rPr>
        <w:t xml:space="preserve">                                                                                                 №  </w:t>
      </w:r>
      <w:r>
        <w:rPr>
          <w:sz w:val="28"/>
          <w:szCs w:val="28"/>
        </w:rPr>
        <w:t>33</w:t>
      </w:r>
      <w:r w:rsidRPr="00CE3715">
        <w:rPr>
          <w:sz w:val="28"/>
          <w:szCs w:val="28"/>
        </w:rPr>
        <w:t>-п</w:t>
      </w:r>
      <w:r w:rsidRPr="00CE3715">
        <w:rPr>
          <w:sz w:val="28"/>
          <w:szCs w:val="28"/>
          <w:u w:val="single"/>
        </w:rPr>
        <w:t xml:space="preserve"> 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15">
        <w:rPr>
          <w:sz w:val="28"/>
          <w:szCs w:val="28"/>
        </w:rPr>
        <w:t xml:space="preserve">. </w:t>
      </w:r>
      <w:r>
        <w:rPr>
          <w:sz w:val="28"/>
          <w:szCs w:val="28"/>
        </w:rPr>
        <w:t>Шкуновка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</w:p>
    <w:p w:rsidR="00F32712" w:rsidRPr="00AA36F5" w:rsidRDefault="00F32712" w:rsidP="00915C8A">
      <w:pPr>
        <w:tabs>
          <w:tab w:val="left" w:pos="900"/>
          <w:tab w:val="right" w:pos="9360"/>
        </w:tabs>
        <w:suppressAutoHyphens/>
        <w:jc w:val="center"/>
        <w:rPr>
          <w:szCs w:val="28"/>
        </w:rPr>
      </w:pPr>
      <w:r w:rsidRPr="00223D80"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услуги «Постановка на учет граждан в качестве нуждающихся в жилых </w:t>
      </w:r>
      <w:bookmarkStart w:id="0" w:name="_GoBack"/>
      <w:bookmarkEnd w:id="0"/>
      <w:r w:rsidRPr="00223D80">
        <w:rPr>
          <w:sz w:val="28"/>
          <w:szCs w:val="28"/>
        </w:rPr>
        <w:t xml:space="preserve">помещениях, предоставляемых по договорам социального найма», утвержденный постановлением администрации муниципального образования </w:t>
      </w:r>
      <w:r>
        <w:rPr>
          <w:sz w:val="28"/>
          <w:szCs w:val="28"/>
        </w:rPr>
        <w:t>Шкун</w:t>
      </w:r>
      <w:r>
        <w:rPr>
          <w:bCs/>
          <w:sz w:val="28"/>
          <w:szCs w:val="28"/>
        </w:rPr>
        <w:t>овский</w:t>
      </w:r>
      <w:r w:rsidRPr="00223D80">
        <w:rPr>
          <w:sz w:val="28"/>
          <w:szCs w:val="28"/>
        </w:rPr>
        <w:t xml:space="preserve"> сельсовет</w:t>
      </w:r>
      <w:r w:rsidRPr="00AA36F5">
        <w:rPr>
          <w:sz w:val="28"/>
          <w:szCs w:val="28"/>
          <w:lang w:eastAsia="en-US"/>
        </w:rPr>
        <w:t xml:space="preserve"> </w:t>
      </w:r>
      <w:r w:rsidRPr="00D71885">
        <w:rPr>
          <w:sz w:val="28"/>
          <w:szCs w:val="28"/>
          <w:lang w:eastAsia="en-US"/>
        </w:rPr>
        <w:t>Акбулакского района Оренбургской области</w:t>
      </w:r>
      <w:r w:rsidRPr="00223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31.05.2017 </w:t>
      </w:r>
      <w:r w:rsidRPr="00223D8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</w:t>
      </w:r>
      <w:r w:rsidRPr="00223D80">
        <w:rPr>
          <w:sz w:val="28"/>
          <w:szCs w:val="28"/>
        </w:rPr>
        <w:t>-п»</w:t>
      </w:r>
    </w:p>
    <w:p w:rsidR="00F32712" w:rsidRPr="00CE3715" w:rsidRDefault="00F32712" w:rsidP="00CE3715">
      <w:pPr>
        <w:jc w:val="center"/>
        <w:rPr>
          <w:sz w:val="28"/>
          <w:szCs w:val="28"/>
        </w:rPr>
      </w:pPr>
    </w:p>
    <w:p w:rsidR="00F32712" w:rsidRDefault="00F32712" w:rsidP="00CE3715">
      <w:pPr>
        <w:tabs>
          <w:tab w:val="left" w:pos="900"/>
        </w:tabs>
        <w:jc w:val="both"/>
        <w:rPr>
          <w:sz w:val="28"/>
          <w:szCs w:val="28"/>
        </w:rPr>
      </w:pPr>
      <w:r w:rsidRPr="00CE3715">
        <w:rPr>
          <w:sz w:val="28"/>
          <w:szCs w:val="28"/>
        </w:rPr>
        <w:tab/>
        <w:t xml:space="preserve">В соответствии с Федеральным законом от 27.07.2010 №210-ФЗ «Об организации предоставления государственных и муниципальных услуг», в целях приведения нормативных правовых актов муниципального образования </w:t>
      </w:r>
      <w:r>
        <w:rPr>
          <w:sz w:val="28"/>
          <w:szCs w:val="28"/>
        </w:rPr>
        <w:t>Шкуновский</w:t>
      </w:r>
      <w:r w:rsidRPr="00CE3715">
        <w:rPr>
          <w:sz w:val="28"/>
          <w:szCs w:val="28"/>
        </w:rPr>
        <w:t xml:space="preserve"> сельсовет Акбулакского района Оренбургской области в соответствие с действующим законодательством, </w:t>
      </w:r>
    </w:p>
    <w:p w:rsidR="00F32712" w:rsidRPr="00CE3715" w:rsidRDefault="00F32712" w:rsidP="00990C03">
      <w:pPr>
        <w:tabs>
          <w:tab w:val="left" w:pos="900"/>
        </w:tabs>
        <w:jc w:val="center"/>
        <w:rPr>
          <w:sz w:val="28"/>
          <w:szCs w:val="28"/>
        </w:rPr>
      </w:pPr>
      <w:r w:rsidRPr="00CE3715">
        <w:rPr>
          <w:sz w:val="28"/>
          <w:szCs w:val="28"/>
        </w:rPr>
        <w:t>постановляю:</w:t>
      </w:r>
    </w:p>
    <w:p w:rsidR="00F32712" w:rsidRDefault="00F32712" w:rsidP="00B97B4E">
      <w:pPr>
        <w:shd w:val="clear" w:color="auto" w:fill="FFFFFF"/>
        <w:ind w:firstLine="851"/>
        <w:jc w:val="both"/>
        <w:rPr>
          <w:sz w:val="28"/>
          <w:szCs w:val="28"/>
        </w:rPr>
      </w:pPr>
      <w:r w:rsidRPr="00CE3715">
        <w:rPr>
          <w:sz w:val="28"/>
          <w:szCs w:val="28"/>
        </w:rPr>
        <w:t xml:space="preserve">1. Внести в </w:t>
      </w:r>
      <w:r w:rsidRPr="00223D80">
        <w:rPr>
          <w:sz w:val="28"/>
          <w:szCs w:val="28"/>
        </w:rPr>
        <w:t xml:space="preserve">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</w:t>
      </w:r>
      <w:r>
        <w:rPr>
          <w:sz w:val="28"/>
          <w:szCs w:val="28"/>
        </w:rPr>
        <w:t>Шкуновский</w:t>
      </w:r>
      <w:r w:rsidRPr="00223D80">
        <w:rPr>
          <w:sz w:val="28"/>
          <w:szCs w:val="28"/>
        </w:rPr>
        <w:t xml:space="preserve"> сельсовет</w:t>
      </w:r>
      <w:r w:rsidRPr="00223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31.05.2017  № 35</w:t>
      </w:r>
      <w:r w:rsidRPr="00223D80">
        <w:rPr>
          <w:sz w:val="28"/>
          <w:szCs w:val="28"/>
        </w:rPr>
        <w:t>-п</w:t>
      </w:r>
      <w:r w:rsidRPr="00CE3715">
        <w:rPr>
          <w:bCs/>
          <w:sz w:val="28"/>
          <w:szCs w:val="28"/>
        </w:rPr>
        <w:t>»</w:t>
      </w:r>
      <w:r w:rsidRPr="00CE3715">
        <w:rPr>
          <w:sz w:val="28"/>
          <w:szCs w:val="28"/>
        </w:rPr>
        <w:t xml:space="preserve"> следующие изменения и дополнения:</w:t>
      </w:r>
    </w:p>
    <w:p w:rsidR="00F32712" w:rsidRPr="00024C94" w:rsidRDefault="00F32712" w:rsidP="00A71E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-Статью 2 пункт 17.1 абзац 6</w:t>
      </w:r>
      <w:r w:rsidRPr="00024C94">
        <w:rPr>
          <w:bCs/>
          <w:sz w:val="28"/>
          <w:szCs w:val="28"/>
        </w:rPr>
        <w:t xml:space="preserve"> изложить в следующей редакции:</w:t>
      </w:r>
    </w:p>
    <w:p w:rsidR="00F32712" w:rsidRDefault="00F32712" w:rsidP="00B97B4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«6)справка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помещением»;</w:t>
      </w:r>
    </w:p>
    <w:p w:rsidR="00F32712" w:rsidRPr="00024C94" w:rsidRDefault="00F32712" w:rsidP="00A71E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-Статью 2 пункт 17.1 абзац 7</w:t>
      </w:r>
      <w:r w:rsidRPr="00024C94">
        <w:rPr>
          <w:bCs/>
          <w:sz w:val="28"/>
          <w:szCs w:val="28"/>
        </w:rPr>
        <w:t xml:space="preserve"> изложить в следующей редакции:</w:t>
      </w:r>
    </w:p>
    <w:p w:rsidR="00F32712" w:rsidRDefault="00F32712" w:rsidP="00A71EC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«7) копии правоустанавливающих документов на объекты недвижимости, права на которые не зарегистрированы в Едином государственном реестре недвижимости»;</w:t>
      </w:r>
    </w:p>
    <w:p w:rsidR="00F32712" w:rsidRPr="00024C94" w:rsidRDefault="00F32712" w:rsidP="00024C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-Статью 81 п</w:t>
      </w:r>
      <w:r w:rsidRPr="00024C94">
        <w:rPr>
          <w:bCs/>
          <w:sz w:val="28"/>
          <w:szCs w:val="28"/>
        </w:rPr>
        <w:t>ункт 5 изложить в следующей редакции:</w:t>
      </w:r>
    </w:p>
    <w:p w:rsidR="00F32712" w:rsidRPr="00024C94" w:rsidRDefault="00F32712" w:rsidP="00024C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024C94">
        <w:rPr>
          <w:bCs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32712" w:rsidRPr="00024C94" w:rsidRDefault="00F32712" w:rsidP="00024C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024C94">
        <w:rPr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работников».</w:t>
      </w:r>
    </w:p>
    <w:p w:rsidR="00F32712" w:rsidRDefault="00F32712" w:rsidP="00304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066"/>
      <w:r>
        <w:rPr>
          <w:sz w:val="28"/>
          <w:szCs w:val="28"/>
        </w:rPr>
        <w:t xml:space="preserve">         - Статью 82 пункта 5 изложить в следующей редакции:</w:t>
      </w:r>
    </w:p>
    <w:p w:rsidR="00F32712" w:rsidRPr="007804C7" w:rsidRDefault="00F32712" w:rsidP="00304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804C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32712" w:rsidRPr="007804C7" w:rsidRDefault="00F32712" w:rsidP="00304CBC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bookmarkEnd w:id="1"/>
      <w:r w:rsidRPr="007804C7">
        <w:rPr>
          <w:sz w:val="28"/>
          <w:szCs w:val="28"/>
        </w:rPr>
        <w:t xml:space="preserve">1) </w:t>
      </w:r>
      <w:bookmarkStart w:id="3" w:name="sub_4667"/>
      <w:bookmarkEnd w:id="2"/>
      <w:r w:rsidRPr="007804C7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4" w:history="1">
        <w:r w:rsidRPr="007804C7">
          <w:rPr>
            <w:sz w:val="28"/>
            <w:szCs w:val="28"/>
          </w:rPr>
          <w:t>статье 15.1</w:t>
        </w:r>
      </w:hyperlink>
      <w:r w:rsidRPr="007804C7">
        <w:rPr>
          <w:sz w:val="28"/>
          <w:szCs w:val="28"/>
        </w:rPr>
        <w:t xml:space="preserve"> №210-ФЗ;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7804C7">
          <w:rPr>
            <w:sz w:val="28"/>
            <w:szCs w:val="28"/>
          </w:rPr>
          <w:t>частью 1.3 статьи 16</w:t>
        </w:r>
      </w:hyperlink>
      <w:r w:rsidRPr="007804C7">
        <w:rPr>
          <w:sz w:val="28"/>
          <w:szCs w:val="28"/>
        </w:rPr>
        <w:t xml:space="preserve"> №210-ФЗ;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 w:rsidRPr="007804C7">
          <w:rPr>
            <w:sz w:val="28"/>
            <w:szCs w:val="28"/>
          </w:rPr>
          <w:t>частью 1.3 статьи 16</w:t>
        </w:r>
      </w:hyperlink>
      <w:r w:rsidRPr="007804C7">
        <w:rPr>
          <w:sz w:val="28"/>
          <w:szCs w:val="28"/>
        </w:rPr>
        <w:t xml:space="preserve"> №210-ФЗ;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7" w:history="1">
        <w:r w:rsidRPr="007804C7">
          <w:rPr>
            <w:sz w:val="28"/>
            <w:szCs w:val="28"/>
          </w:rPr>
          <w:t>частью 1.1 статьи 16</w:t>
        </w:r>
      </w:hyperlink>
      <w:r w:rsidRPr="007804C7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7804C7">
          <w:rPr>
            <w:sz w:val="28"/>
            <w:szCs w:val="28"/>
          </w:rPr>
          <w:t>частью 1.3 статьи 16</w:t>
        </w:r>
      </w:hyperlink>
      <w:r w:rsidRPr="007804C7">
        <w:rPr>
          <w:sz w:val="28"/>
          <w:szCs w:val="28"/>
        </w:rPr>
        <w:t xml:space="preserve"> №210-ФЗ.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F32712" w:rsidRDefault="00F32712" w:rsidP="00024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7804C7">
          <w:rPr>
            <w:sz w:val="28"/>
            <w:szCs w:val="28"/>
          </w:rPr>
          <w:t>частью 1.3 статьи 16</w:t>
        </w:r>
      </w:hyperlink>
      <w:r w:rsidRPr="007804C7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»</w:t>
      </w:r>
      <w:r w:rsidRPr="007804C7">
        <w:rPr>
          <w:sz w:val="28"/>
          <w:szCs w:val="28"/>
        </w:rPr>
        <w:t>.</w:t>
      </w:r>
      <w:bookmarkEnd w:id="3"/>
    </w:p>
    <w:p w:rsidR="00F32712" w:rsidRPr="007804C7" w:rsidRDefault="00F32712" w:rsidP="00024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Статью 83 пункта 5 изложить в следующей редакции:</w:t>
      </w:r>
    </w:p>
    <w:p w:rsidR="00F32712" w:rsidRPr="007804C7" w:rsidRDefault="00F32712" w:rsidP="00BF6B9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sz w:val="28"/>
          <w:szCs w:val="28"/>
          <w:lang w:eastAsia="en-US"/>
        </w:rPr>
        <w:t>администрации муниципального образования Шку</w:t>
      </w:r>
      <w:r>
        <w:rPr>
          <w:sz w:val="28"/>
          <w:szCs w:val="28"/>
        </w:rPr>
        <w:t>новский</w:t>
      </w:r>
      <w:r>
        <w:rPr>
          <w:sz w:val="28"/>
          <w:szCs w:val="28"/>
          <w:lang w:eastAsia="en-US"/>
        </w:rPr>
        <w:t xml:space="preserve"> сельсовет</w:t>
      </w:r>
      <w:r w:rsidRPr="007804C7">
        <w:rPr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BF6B92">
        <w:rPr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sz w:val="28"/>
          <w:szCs w:val="28"/>
          <w:lang w:eastAsia="en-US"/>
        </w:rPr>
        <w:t>Шку</w:t>
      </w:r>
      <w:r>
        <w:rPr>
          <w:sz w:val="28"/>
          <w:szCs w:val="28"/>
        </w:rPr>
        <w:t>новский</w:t>
      </w:r>
      <w:r w:rsidRPr="00CE3715">
        <w:rPr>
          <w:sz w:val="28"/>
          <w:szCs w:val="28"/>
        </w:rPr>
        <w:t xml:space="preserve"> </w:t>
      </w:r>
      <w:r w:rsidRPr="00BF6B92">
        <w:rPr>
          <w:sz w:val="28"/>
          <w:szCs w:val="28"/>
          <w:lang w:eastAsia="en-US"/>
        </w:rPr>
        <w:t>сельсовет</w:t>
      </w:r>
      <w:r w:rsidRPr="007804C7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32712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84 пункта 5 изложить в следующей редакции: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Жалоба должна содержать:</w:t>
      </w:r>
    </w:p>
    <w:p w:rsidR="00F32712" w:rsidRPr="007804C7" w:rsidRDefault="00F32712" w:rsidP="00304C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1"/>
      <w:r w:rsidRPr="007804C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32712" w:rsidRPr="007804C7" w:rsidRDefault="00F32712" w:rsidP="00304C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2"/>
      <w:bookmarkEnd w:id="4"/>
      <w:r w:rsidRPr="007804C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F32712" w:rsidRPr="007804C7" w:rsidRDefault="00F32712" w:rsidP="00304C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3"/>
      <w:bookmarkEnd w:id="5"/>
      <w:r w:rsidRPr="007804C7">
        <w:rPr>
          <w:sz w:val="28"/>
          <w:szCs w:val="28"/>
        </w:rPr>
        <w:t>3) сведения об обжалуемых решениях и действиях (бездействии)</w:t>
      </w:r>
      <w:bookmarkStart w:id="7" w:name="sub_4684"/>
      <w:bookmarkEnd w:id="6"/>
      <w:r w:rsidRPr="007804C7">
        <w:rPr>
          <w:sz w:val="28"/>
          <w:szCs w:val="28"/>
        </w:rPr>
        <w:t>;</w:t>
      </w:r>
    </w:p>
    <w:p w:rsidR="00F32712" w:rsidRPr="007804C7" w:rsidRDefault="00F32712" w:rsidP="00304CB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32712" w:rsidRDefault="00F32712" w:rsidP="00B97B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»</w:t>
      </w:r>
      <w:r w:rsidRPr="007804C7">
        <w:rPr>
          <w:sz w:val="28"/>
          <w:szCs w:val="28"/>
        </w:rPr>
        <w:t>.</w:t>
      </w:r>
      <w:bookmarkEnd w:id="7"/>
    </w:p>
    <w:p w:rsidR="00F32712" w:rsidRDefault="00F32712" w:rsidP="00B97B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Статью 85 пункта 5 изложить в следующей редакции:</w:t>
      </w:r>
    </w:p>
    <w:p w:rsidR="00F32712" w:rsidRPr="007804C7" w:rsidRDefault="00F32712" w:rsidP="00AE0A8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Органы  местного самоуправления</w:t>
      </w:r>
      <w:r>
        <w:rPr>
          <w:sz w:val="28"/>
          <w:szCs w:val="28"/>
          <w:lang w:eastAsia="en-US"/>
        </w:rPr>
        <w:t xml:space="preserve"> </w:t>
      </w:r>
      <w:r w:rsidRPr="007804C7">
        <w:rPr>
          <w:sz w:val="28"/>
          <w:szCs w:val="28"/>
          <w:lang w:eastAsia="en-US"/>
        </w:rPr>
        <w:t>и уполномоченные на рассмотрение жалобы должностные лица,</w:t>
      </w:r>
      <w:r>
        <w:rPr>
          <w:sz w:val="28"/>
          <w:szCs w:val="28"/>
          <w:lang w:eastAsia="en-US"/>
        </w:rPr>
        <w:t xml:space="preserve"> </w:t>
      </w:r>
      <w:r w:rsidRPr="007804C7">
        <w:rPr>
          <w:sz w:val="28"/>
          <w:szCs w:val="28"/>
          <w:lang w:eastAsia="en-US"/>
        </w:rPr>
        <w:t>которым может быть направлена жалоба</w:t>
      </w:r>
      <w:r>
        <w:rPr>
          <w:sz w:val="28"/>
          <w:szCs w:val="28"/>
          <w:lang w:eastAsia="en-US"/>
        </w:rPr>
        <w:t>.</w:t>
      </w:r>
      <w:r w:rsidRPr="007804C7">
        <w:rPr>
          <w:sz w:val="28"/>
          <w:szCs w:val="28"/>
          <w:lang w:eastAsia="en-US"/>
        </w:rPr>
        <w:t xml:space="preserve"> Жалоба рассматривается органом местного самоуправления </w:t>
      </w:r>
      <w:r>
        <w:rPr>
          <w:sz w:val="28"/>
          <w:szCs w:val="28"/>
          <w:lang w:eastAsia="en-US"/>
        </w:rPr>
        <w:t>администрацией муниципального образования Шку</w:t>
      </w:r>
      <w:r>
        <w:rPr>
          <w:sz w:val="28"/>
          <w:szCs w:val="28"/>
        </w:rPr>
        <w:t>новский</w:t>
      </w:r>
      <w:r>
        <w:rPr>
          <w:sz w:val="28"/>
          <w:szCs w:val="28"/>
          <w:lang w:eastAsia="en-US"/>
        </w:rPr>
        <w:t xml:space="preserve"> сельсовет</w:t>
      </w:r>
      <w:r w:rsidRPr="007804C7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804C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0" w:history="1">
        <w:r w:rsidRPr="007804C7">
          <w:rPr>
            <w:sz w:val="28"/>
            <w:szCs w:val="28"/>
          </w:rPr>
          <w:t>частью 1.1 статьи 16</w:t>
        </w:r>
      </w:hyperlink>
      <w:r w:rsidRPr="007804C7">
        <w:rPr>
          <w:sz w:val="28"/>
          <w:szCs w:val="28"/>
        </w:rPr>
        <w:t xml:space="preserve"> № 210-ФЗ, подаются руководителям этих организаций</w:t>
      </w:r>
      <w:r>
        <w:rPr>
          <w:sz w:val="28"/>
          <w:szCs w:val="28"/>
        </w:rPr>
        <w:t>»</w:t>
      </w:r>
      <w:r w:rsidRPr="007804C7">
        <w:rPr>
          <w:sz w:val="28"/>
          <w:szCs w:val="28"/>
        </w:rPr>
        <w:t>.</w:t>
      </w:r>
    </w:p>
    <w:p w:rsidR="00F32712" w:rsidRDefault="00F32712" w:rsidP="00AE0A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8" w:name="Par11"/>
      <w:bookmarkEnd w:id="8"/>
      <w:r>
        <w:rPr>
          <w:sz w:val="28"/>
          <w:szCs w:val="28"/>
          <w:lang w:eastAsia="en-US"/>
        </w:rPr>
        <w:t>- Статью 86 пункта 5 изложить в следующей редакции: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7804C7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804C7">
        <w:rPr>
          <w:sz w:val="28"/>
          <w:szCs w:val="28"/>
        </w:rPr>
        <w:t xml:space="preserve">предусмотренных </w:t>
      </w:r>
      <w:hyperlink r:id="rId11" w:history="1">
        <w:r w:rsidRPr="007804C7">
          <w:rPr>
            <w:sz w:val="28"/>
            <w:szCs w:val="28"/>
          </w:rPr>
          <w:t>частью 1.1 статьи 16</w:t>
        </w:r>
      </w:hyperlink>
      <w:r w:rsidRPr="007804C7">
        <w:rPr>
          <w:sz w:val="28"/>
          <w:szCs w:val="28"/>
        </w:rPr>
        <w:t xml:space="preserve"> № 210-ФЗ,</w:t>
      </w:r>
      <w:r w:rsidRPr="007804C7">
        <w:rPr>
          <w:bCs/>
          <w:sz w:val="28"/>
          <w:szCs w:val="28"/>
          <w:lang w:eastAsia="en-US"/>
        </w:rPr>
        <w:t xml:space="preserve">  а также может быть принята при личном приеме заявителя в органе местного самоуправления</w:t>
      </w:r>
      <w:r>
        <w:rPr>
          <w:bCs/>
          <w:sz w:val="28"/>
          <w:szCs w:val="28"/>
          <w:lang w:eastAsia="en-US"/>
        </w:rPr>
        <w:t>»</w:t>
      </w:r>
      <w:r w:rsidRPr="007804C7">
        <w:rPr>
          <w:sz w:val="28"/>
          <w:szCs w:val="28"/>
        </w:rPr>
        <w:t xml:space="preserve">. </w:t>
      </w:r>
    </w:p>
    <w:p w:rsidR="00F32712" w:rsidRDefault="00F32712" w:rsidP="00AE0A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87 пункта 5 изложить в следующей редакции: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2712" w:rsidRPr="007804C7" w:rsidRDefault="00F32712" w:rsidP="00304CB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32712" w:rsidRPr="007804C7" w:rsidRDefault="00F32712" w:rsidP="00304CB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sz w:val="28"/>
          <w:szCs w:val="28"/>
          <w:lang w:eastAsia="en-US"/>
        </w:rPr>
        <w:t>».</w:t>
      </w:r>
    </w:p>
    <w:p w:rsidR="00F32712" w:rsidRPr="00B97B4E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88 пункта 5 изложить в следующей редакции:</w:t>
      </w:r>
    </w:p>
    <w:p w:rsidR="00F32712" w:rsidRPr="007804C7" w:rsidRDefault="00F32712" w:rsidP="00AE0A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Жалоба в письменной форме может также быть направлена по почте</w:t>
      </w:r>
      <w:r>
        <w:rPr>
          <w:sz w:val="28"/>
          <w:szCs w:val="28"/>
          <w:lang w:eastAsia="en-US"/>
        </w:rPr>
        <w:t>»</w:t>
      </w:r>
      <w:r w:rsidRPr="007804C7">
        <w:rPr>
          <w:sz w:val="28"/>
          <w:szCs w:val="28"/>
          <w:lang w:eastAsia="en-US"/>
        </w:rPr>
        <w:t>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89 пункта 5 изложить в следующей редакции: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>
        <w:rPr>
          <w:sz w:val="28"/>
          <w:szCs w:val="28"/>
          <w:lang w:eastAsia="en-US"/>
        </w:rPr>
        <w:t>»</w:t>
      </w:r>
      <w:r w:rsidRPr="007804C7">
        <w:rPr>
          <w:sz w:val="28"/>
          <w:szCs w:val="28"/>
          <w:lang w:eastAsia="en-US"/>
        </w:rPr>
        <w:t>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90 пункта 5 изложить в следующей редакции: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04C7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2" w:history="1">
        <w:r w:rsidRPr="007804C7">
          <w:rPr>
            <w:sz w:val="28"/>
            <w:szCs w:val="28"/>
          </w:rPr>
          <w:t>статьей</w:t>
        </w:r>
      </w:hyperlink>
      <w:r w:rsidRPr="007804C7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Статью 91 пункта 5 изложить в следующей редакции:</w:t>
      </w:r>
    </w:p>
    <w:p w:rsidR="00F32712" w:rsidRPr="00AE0A81" w:rsidRDefault="00F32712" w:rsidP="00AE0A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 xml:space="preserve"> </w:t>
      </w:r>
      <w:hyperlink r:id="rId13" w:history="1">
        <w:r w:rsidRPr="007804C7">
          <w:rPr>
            <w:sz w:val="28"/>
            <w:szCs w:val="28"/>
            <w:lang w:eastAsia="en-US"/>
          </w:rPr>
          <w:t>статьей 5.63</w:t>
        </w:r>
      </w:hyperlink>
      <w:r w:rsidRPr="007804C7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r>
        <w:rPr>
          <w:sz w:val="28"/>
          <w:szCs w:val="28"/>
          <w:lang w:eastAsia="en-US"/>
        </w:rPr>
        <w:t>»</w:t>
      </w:r>
      <w:r w:rsidRPr="007804C7">
        <w:rPr>
          <w:sz w:val="28"/>
          <w:szCs w:val="28"/>
          <w:lang w:eastAsia="en-US"/>
        </w:rPr>
        <w:t>.</w:t>
      </w:r>
    </w:p>
    <w:p w:rsidR="00F32712" w:rsidRPr="00B97B4E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92 пункта 5 изложить в следующей редакции: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7804C7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7804C7">
        <w:rPr>
          <w:sz w:val="28"/>
          <w:szCs w:val="28"/>
          <w:lang w:eastAsia="en-US"/>
        </w:rPr>
        <w:t>муниципальную</w:t>
      </w:r>
      <w:r w:rsidRPr="007804C7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804C7">
        <w:rPr>
          <w:sz w:val="28"/>
          <w:szCs w:val="28"/>
        </w:rPr>
        <w:t xml:space="preserve">предусмотренные </w:t>
      </w:r>
      <w:hyperlink r:id="rId14" w:history="1">
        <w:r w:rsidRPr="007804C7">
          <w:rPr>
            <w:sz w:val="28"/>
            <w:szCs w:val="28"/>
          </w:rPr>
          <w:t>частью 1.1 статьи 16</w:t>
        </w:r>
      </w:hyperlink>
      <w:r w:rsidRPr="007804C7">
        <w:rPr>
          <w:sz w:val="28"/>
          <w:szCs w:val="28"/>
        </w:rPr>
        <w:t xml:space="preserve"> № 210-ФЗ, </w:t>
      </w:r>
      <w:r w:rsidRPr="007804C7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804C7">
        <w:rPr>
          <w:sz w:val="28"/>
          <w:szCs w:val="28"/>
          <w:lang w:eastAsia="en-US"/>
        </w:rPr>
        <w:t>муниципальную</w:t>
      </w:r>
      <w:r w:rsidRPr="007804C7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804C7">
        <w:rPr>
          <w:sz w:val="28"/>
          <w:szCs w:val="28"/>
          <w:lang w:eastAsia="en-US"/>
        </w:rPr>
        <w:t>муниципальную</w:t>
      </w:r>
      <w:r w:rsidRPr="007804C7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</w:t>
      </w:r>
      <w:r>
        <w:rPr>
          <w:bCs/>
          <w:sz w:val="28"/>
          <w:szCs w:val="28"/>
          <w:lang w:eastAsia="en-US"/>
        </w:rPr>
        <w:t>»</w:t>
      </w:r>
      <w:r w:rsidRPr="007804C7">
        <w:rPr>
          <w:bCs/>
          <w:sz w:val="28"/>
          <w:szCs w:val="28"/>
          <w:lang w:eastAsia="en-US"/>
        </w:rPr>
        <w:t xml:space="preserve">. </w:t>
      </w:r>
      <w:bookmarkStart w:id="9" w:name="Par25"/>
      <w:bookmarkEnd w:id="9"/>
    </w:p>
    <w:p w:rsidR="00F32712" w:rsidRPr="00B97B4E" w:rsidRDefault="00F32712" w:rsidP="00B97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93 пункта 5 изложить в следующей редакции:</w:t>
      </w:r>
    </w:p>
    <w:p w:rsidR="00F32712" w:rsidRPr="00AE0A81" w:rsidRDefault="00F32712" w:rsidP="00AE0A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bCs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F32712" w:rsidRPr="007804C7" w:rsidRDefault="00F32712" w:rsidP="00304CB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F32712" w:rsidRDefault="00F32712" w:rsidP="00B97B4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7804C7">
        <w:rPr>
          <w:sz w:val="28"/>
          <w:szCs w:val="28"/>
          <w:lang w:eastAsia="en-US"/>
        </w:rPr>
        <w:t>2) в удовлетворении жалобы отказывается</w:t>
      </w:r>
      <w:r>
        <w:rPr>
          <w:sz w:val="28"/>
          <w:szCs w:val="28"/>
          <w:lang w:eastAsia="en-US"/>
        </w:rPr>
        <w:t>»</w:t>
      </w:r>
      <w:r w:rsidRPr="007804C7">
        <w:rPr>
          <w:sz w:val="28"/>
          <w:szCs w:val="28"/>
          <w:lang w:eastAsia="en-US"/>
        </w:rPr>
        <w:t>.</w:t>
      </w:r>
    </w:p>
    <w:p w:rsidR="00F32712" w:rsidRPr="00B97B4E" w:rsidRDefault="00F32712" w:rsidP="00B97B4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94 пункта 5 изложить в следующей редакции: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804C7">
        <w:rPr>
          <w:bCs/>
          <w:sz w:val="28"/>
          <w:szCs w:val="28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77916">
          <w:rPr>
            <w:bCs/>
            <w:sz w:val="28"/>
            <w:szCs w:val="28"/>
            <w:lang w:eastAsia="en-US"/>
          </w:rPr>
          <w:t>пункте</w:t>
        </w:r>
      </w:hyperlink>
      <w:r w:rsidRPr="00277916">
        <w:rPr>
          <w:bCs/>
          <w:sz w:val="28"/>
          <w:szCs w:val="28"/>
          <w:lang w:eastAsia="en-US"/>
        </w:rPr>
        <w:t xml:space="preserve"> 93 Административного регламента</w:t>
      </w:r>
      <w:r>
        <w:rPr>
          <w:bCs/>
          <w:sz w:val="28"/>
          <w:szCs w:val="28"/>
          <w:lang w:eastAsia="en-US"/>
        </w:rPr>
        <w:t>»</w:t>
      </w:r>
      <w:r w:rsidRPr="00277916">
        <w:rPr>
          <w:bCs/>
          <w:sz w:val="28"/>
          <w:szCs w:val="28"/>
          <w:lang w:eastAsia="en-US"/>
        </w:rPr>
        <w:t>.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95 пункта 5 изложить в следующей редакции: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7804C7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</w:t>
      </w:r>
      <w:r>
        <w:rPr>
          <w:sz w:val="28"/>
          <w:szCs w:val="28"/>
        </w:rPr>
        <w:t>»</w:t>
      </w:r>
      <w:r w:rsidRPr="007804C7">
        <w:rPr>
          <w:sz w:val="28"/>
          <w:szCs w:val="28"/>
        </w:rPr>
        <w:t>.</w:t>
      </w:r>
    </w:p>
    <w:p w:rsidR="00F32712" w:rsidRPr="00024C94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C94">
        <w:rPr>
          <w:sz w:val="28"/>
          <w:szCs w:val="28"/>
          <w:lang w:eastAsia="en-US"/>
        </w:rPr>
        <w:t>Статью 96 пункта 5 изложить в следующей редакции: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24C94">
        <w:rPr>
          <w:sz w:val="28"/>
          <w:szCs w:val="28"/>
        </w:rPr>
        <w:t>«</w:t>
      </w:r>
      <w:r w:rsidRPr="00024C94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регламента».</w:t>
      </w:r>
    </w:p>
    <w:p w:rsidR="00F32712" w:rsidRPr="00B97B4E" w:rsidRDefault="00F32712" w:rsidP="00B97B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Статью 97 пункта 5 изложить в следующей редакции</w:t>
      </w:r>
    </w:p>
    <w:p w:rsidR="00F32712" w:rsidRDefault="00F32712" w:rsidP="00B97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7804C7">
        <w:rPr>
          <w:bCs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7804C7">
        <w:rPr>
          <w:bCs/>
          <w:sz w:val="28"/>
          <w:szCs w:val="28"/>
          <w:lang w:eastAsia="en-US"/>
        </w:rPr>
        <w:t>.</w:t>
      </w:r>
    </w:p>
    <w:p w:rsidR="00F32712" w:rsidRPr="00B97B4E" w:rsidRDefault="00F32712" w:rsidP="00B97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Статью 98 пункта 5 изложить в следующей редакции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7804C7">
        <w:rPr>
          <w:bCs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следующими способами: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04C7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32712" w:rsidRPr="007804C7" w:rsidRDefault="00F32712" w:rsidP="00304C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04C7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F32712" w:rsidRDefault="00F32712" w:rsidP="00304C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04C7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</w:t>
      </w:r>
      <w:r>
        <w:rPr>
          <w:bCs/>
          <w:sz w:val="28"/>
          <w:szCs w:val="28"/>
          <w:lang w:eastAsia="en-US"/>
        </w:rPr>
        <w:t>»</w:t>
      </w:r>
      <w:r w:rsidRPr="007804C7">
        <w:rPr>
          <w:bCs/>
          <w:sz w:val="28"/>
          <w:szCs w:val="28"/>
          <w:lang w:eastAsia="en-US"/>
        </w:rPr>
        <w:t>.</w:t>
      </w:r>
    </w:p>
    <w:p w:rsidR="00F32712" w:rsidRDefault="00F32712" w:rsidP="00AA36F5">
      <w:pPr>
        <w:tabs>
          <w:tab w:val="left" w:pos="900"/>
          <w:tab w:val="right" w:pos="9360"/>
        </w:tabs>
        <w:suppressAutoHyphens/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2</w:t>
      </w:r>
      <w:r w:rsidRPr="00B97B4E">
        <w:rPr>
          <w:sz w:val="28"/>
          <w:szCs w:val="24"/>
        </w:rPr>
        <w:t xml:space="preserve">. </w:t>
      </w:r>
      <w:r w:rsidRPr="00B97B4E">
        <w:rPr>
          <w:sz w:val="28"/>
          <w:szCs w:val="28"/>
        </w:rPr>
        <w:t xml:space="preserve">Опубликовать настоящее постановление </w:t>
      </w:r>
      <w:r w:rsidRPr="00D71885">
        <w:rPr>
          <w:sz w:val="28"/>
          <w:szCs w:val="28"/>
          <w:lang w:eastAsia="en-US"/>
        </w:rPr>
        <w:t xml:space="preserve">на официальном сайте муниципального образования </w:t>
      </w:r>
      <w:r>
        <w:rPr>
          <w:sz w:val="28"/>
          <w:szCs w:val="28"/>
          <w:lang w:eastAsia="en-US"/>
        </w:rPr>
        <w:t>Шку</w:t>
      </w:r>
      <w:r w:rsidRPr="00D71885">
        <w:rPr>
          <w:color w:val="000000"/>
          <w:sz w:val="28"/>
          <w:szCs w:val="28"/>
        </w:rPr>
        <w:t>новский</w:t>
      </w:r>
      <w:r w:rsidRPr="00D71885">
        <w:rPr>
          <w:sz w:val="28"/>
          <w:szCs w:val="28"/>
          <w:lang w:eastAsia="en-US"/>
        </w:rPr>
        <w:t xml:space="preserve"> сельсовет Акбулакского района Ор</w:t>
      </w:r>
      <w:r>
        <w:rPr>
          <w:sz w:val="28"/>
          <w:szCs w:val="28"/>
          <w:lang w:eastAsia="en-US"/>
        </w:rPr>
        <w:t>енбургской области</w:t>
      </w:r>
      <w:r w:rsidRPr="00D71885">
        <w:rPr>
          <w:sz w:val="28"/>
          <w:szCs w:val="28"/>
          <w:lang w:eastAsia="en-US"/>
        </w:rPr>
        <w:t xml:space="preserve"> </w:t>
      </w:r>
      <w:r>
        <w:t xml:space="preserve"> </w:t>
      </w:r>
      <w:r w:rsidRPr="00C05A97">
        <w:rPr>
          <w:sz w:val="28"/>
          <w:szCs w:val="28"/>
        </w:rPr>
        <w:t>(</w:t>
      </w:r>
      <w:r w:rsidRPr="00C05A97">
        <w:rPr>
          <w:sz w:val="28"/>
          <w:szCs w:val="28"/>
          <w:lang w:val="en-US"/>
        </w:rPr>
        <w:t>shkunovka</w:t>
      </w:r>
      <w:r w:rsidRPr="00C05A97">
        <w:rPr>
          <w:sz w:val="28"/>
          <w:szCs w:val="28"/>
        </w:rPr>
        <w:t xml:space="preserve">.ru.) </w:t>
      </w:r>
      <w:r>
        <w:rPr>
          <w:sz w:val="28"/>
          <w:szCs w:val="28"/>
        </w:rPr>
        <w:t>в сети «Интернет».</w:t>
      </w:r>
      <w:r w:rsidRPr="004E1C62">
        <w:rPr>
          <w:rFonts w:ascii="Arial" w:hAnsi="Arial" w:cs="Arial"/>
        </w:rPr>
        <w:t xml:space="preserve"> </w:t>
      </w:r>
    </w:p>
    <w:p w:rsidR="00F32712" w:rsidRPr="004E1C62" w:rsidRDefault="00F32712" w:rsidP="00AA36F5">
      <w:pPr>
        <w:tabs>
          <w:tab w:val="left" w:pos="900"/>
          <w:tab w:val="right" w:pos="93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1C62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32712" w:rsidRDefault="00F32712" w:rsidP="004E1C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B4E">
        <w:rPr>
          <w:sz w:val="28"/>
          <w:szCs w:val="28"/>
        </w:rPr>
        <w:t>. Контроль за исполнением настоящего постановления  оставляю за</w:t>
      </w:r>
      <w:r>
        <w:rPr>
          <w:sz w:val="28"/>
          <w:szCs w:val="28"/>
        </w:rPr>
        <w:t xml:space="preserve"> собой.</w:t>
      </w:r>
      <w:r w:rsidRPr="00B97B4E">
        <w:rPr>
          <w:sz w:val="28"/>
          <w:szCs w:val="28"/>
        </w:rPr>
        <w:t xml:space="preserve"> </w:t>
      </w:r>
    </w:p>
    <w:p w:rsidR="00F32712" w:rsidRDefault="00F32712" w:rsidP="004E1C62">
      <w:pPr>
        <w:ind w:firstLine="720"/>
        <w:jc w:val="both"/>
        <w:rPr>
          <w:sz w:val="28"/>
          <w:szCs w:val="28"/>
        </w:rPr>
      </w:pPr>
    </w:p>
    <w:p w:rsidR="00F32712" w:rsidRPr="00BC27F7" w:rsidRDefault="00F32712" w:rsidP="004E1C62">
      <w:pPr>
        <w:ind w:firstLine="720"/>
        <w:jc w:val="both"/>
        <w:rPr>
          <w:rFonts w:ascii="Arial" w:hAnsi="Arial" w:cs="Arial"/>
        </w:rPr>
      </w:pPr>
    </w:p>
    <w:p w:rsidR="00F32712" w:rsidRPr="0098645A" w:rsidRDefault="00F32712" w:rsidP="00272144">
      <w:pPr>
        <w:ind w:right="-79"/>
        <w:rPr>
          <w:sz w:val="28"/>
          <w:szCs w:val="28"/>
        </w:rPr>
      </w:pPr>
      <w:r w:rsidRPr="0098645A">
        <w:rPr>
          <w:sz w:val="28"/>
          <w:szCs w:val="28"/>
        </w:rPr>
        <w:t>И.О.главы муниципального образования</w:t>
      </w:r>
    </w:p>
    <w:p w:rsidR="00F32712" w:rsidRPr="0098645A" w:rsidRDefault="00F32712" w:rsidP="00272144">
      <w:pPr>
        <w:ind w:right="-79"/>
        <w:rPr>
          <w:sz w:val="28"/>
          <w:szCs w:val="28"/>
        </w:rPr>
      </w:pPr>
      <w:r w:rsidRPr="0098645A">
        <w:rPr>
          <w:sz w:val="28"/>
          <w:szCs w:val="28"/>
        </w:rPr>
        <w:t xml:space="preserve">Шкуновский сельсовет                                                                Р.И. Максименко  </w:t>
      </w:r>
    </w:p>
    <w:p w:rsidR="00F32712" w:rsidRPr="00024C94" w:rsidRDefault="00F32712" w:rsidP="00272144"/>
    <w:sectPr w:rsidR="00F32712" w:rsidRPr="00024C94" w:rsidSect="009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50B"/>
    <w:rsid w:val="0000239D"/>
    <w:rsid w:val="00024C94"/>
    <w:rsid w:val="000A0038"/>
    <w:rsid w:val="001D050B"/>
    <w:rsid w:val="001D2C36"/>
    <w:rsid w:val="001F1554"/>
    <w:rsid w:val="00223D80"/>
    <w:rsid w:val="00272144"/>
    <w:rsid w:val="00277916"/>
    <w:rsid w:val="00304CBC"/>
    <w:rsid w:val="004E1C62"/>
    <w:rsid w:val="00517F1C"/>
    <w:rsid w:val="005D6077"/>
    <w:rsid w:val="00623D6B"/>
    <w:rsid w:val="00695381"/>
    <w:rsid w:val="007804C7"/>
    <w:rsid w:val="007E4706"/>
    <w:rsid w:val="00857FA2"/>
    <w:rsid w:val="008C1BE2"/>
    <w:rsid w:val="00915C8A"/>
    <w:rsid w:val="0092490E"/>
    <w:rsid w:val="0098645A"/>
    <w:rsid w:val="00990C03"/>
    <w:rsid w:val="0099299D"/>
    <w:rsid w:val="00994A08"/>
    <w:rsid w:val="00A71EC1"/>
    <w:rsid w:val="00A84B21"/>
    <w:rsid w:val="00AA36F5"/>
    <w:rsid w:val="00AE0A81"/>
    <w:rsid w:val="00B97B4E"/>
    <w:rsid w:val="00BC27F7"/>
    <w:rsid w:val="00BF6B92"/>
    <w:rsid w:val="00C05A97"/>
    <w:rsid w:val="00CE3715"/>
    <w:rsid w:val="00D36AF2"/>
    <w:rsid w:val="00D71885"/>
    <w:rsid w:val="00DA3380"/>
    <w:rsid w:val="00EA5989"/>
    <w:rsid w:val="00ED11FD"/>
    <w:rsid w:val="00F210D0"/>
    <w:rsid w:val="00F32712"/>
    <w:rsid w:val="00F33401"/>
    <w:rsid w:val="00F5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C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4CB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6B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A3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7E" TargetMode="External"/><Relationship Id="rId12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FB588FDEBK731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hyperlink" Target="consultantplus://offline/ref=1DA3E51AE0180EC95543DCE6FD1FD774113BB293C9985922C80CA8C859F8AE379522880CB1K83CE" TargetMode="Externa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7</Pages>
  <Words>2598</Words>
  <Characters>14813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2018-10-05T04:08:00Z</cp:lastPrinted>
  <dcterms:created xsi:type="dcterms:W3CDTF">2018-08-31T10:37:00Z</dcterms:created>
  <dcterms:modified xsi:type="dcterms:W3CDTF">2018-10-19T10:07:00Z</dcterms:modified>
</cp:coreProperties>
</file>