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9356" w:type="dxa"/>
        <w:tblLayout w:type="fixed"/>
        <w:tblLook w:val="01E0"/>
      </w:tblPr>
      <w:tblGrid>
        <w:gridCol w:w="9356"/>
      </w:tblGrid>
      <w:tr w:rsidR="00E97627">
        <w:tc>
          <w:tcPr>
            <w:tcW w:w="9356" w:type="dxa"/>
            <w:tcMar>
              <w:top w:w="0" w:type="dxa"/>
              <w:left w:w="0" w:type="dxa"/>
              <w:bottom w:w="0" w:type="dxa"/>
              <w:right w:w="0" w:type="dxa"/>
            </w:tcMar>
          </w:tcPr>
          <w:tbl>
            <w:tblPr>
              <w:tblOverlap w:val="never"/>
              <w:tblW w:w="9294" w:type="dxa"/>
              <w:tblLayout w:type="fixed"/>
              <w:tblLook w:val="01E0"/>
            </w:tblPr>
            <w:tblGrid>
              <w:gridCol w:w="2040"/>
              <w:gridCol w:w="1133"/>
              <w:gridCol w:w="2947"/>
              <w:gridCol w:w="1587"/>
              <w:gridCol w:w="1587"/>
            </w:tblGrid>
            <w:tr w:rsidR="00E97627">
              <w:trPr>
                <w:trHeight w:val="230"/>
              </w:trPr>
              <w:tc>
                <w:tcPr>
                  <w:tcW w:w="9294" w:type="dxa"/>
                  <w:gridSpan w:val="5"/>
                  <w:vMerge w:val="restart"/>
                  <w:tcMar>
                    <w:top w:w="0" w:type="dxa"/>
                    <w:left w:w="0" w:type="dxa"/>
                    <w:bottom w:w="0" w:type="dxa"/>
                    <w:right w:w="0" w:type="dxa"/>
                  </w:tcMar>
                  <w:vAlign w:val="bottom"/>
                </w:tcPr>
                <w:p w:rsidR="00E97627" w:rsidRDefault="00736C05">
                  <w:pPr>
                    <w:jc w:val="center"/>
                    <w:rPr>
                      <w:b/>
                      <w:bCs/>
                      <w:color w:val="000000"/>
                    </w:rPr>
                  </w:pPr>
                  <w:bookmarkStart w:id="0" w:name="__bookmark_1"/>
                  <w:bookmarkEnd w:id="0"/>
                  <w:r>
                    <w:rPr>
                      <w:b/>
                      <w:bCs/>
                      <w:color w:val="000000"/>
                    </w:rPr>
                    <w:t>ПОЯСНИТЕЛЬНАЯ ЗАПИСКА</w:t>
                  </w:r>
                </w:p>
              </w:tc>
            </w:tr>
            <w:tr w:rsidR="00E97627">
              <w:trPr>
                <w:trHeight w:val="230"/>
              </w:trPr>
              <w:tc>
                <w:tcPr>
                  <w:tcW w:w="9294" w:type="dxa"/>
                  <w:gridSpan w:val="5"/>
                  <w:vMerge w:val="restart"/>
                  <w:tcMar>
                    <w:top w:w="0" w:type="dxa"/>
                    <w:left w:w="0" w:type="dxa"/>
                    <w:bottom w:w="0" w:type="dxa"/>
                    <w:right w:w="0" w:type="dxa"/>
                  </w:tcMar>
                  <w:vAlign w:val="bottom"/>
                </w:tcPr>
                <w:p w:rsidR="00E97627" w:rsidRDefault="00736C05">
                  <w:pPr>
                    <w:rPr>
                      <w:color w:val="000000"/>
                    </w:rPr>
                  </w:pPr>
                  <w:r>
                    <w:rPr>
                      <w:color w:val="000000"/>
                    </w:rPr>
                    <w:t xml:space="preserve"> </w:t>
                  </w:r>
                </w:p>
              </w:tc>
            </w:tr>
            <w:tr w:rsidR="00E97627">
              <w:tc>
                <w:tcPr>
                  <w:tcW w:w="7707" w:type="dxa"/>
                  <w:gridSpan w:val="4"/>
                  <w:vMerge w:val="restart"/>
                  <w:tcMar>
                    <w:top w:w="0" w:type="dxa"/>
                    <w:left w:w="0" w:type="dxa"/>
                    <w:bottom w:w="0" w:type="dxa"/>
                    <w:right w:w="0" w:type="dxa"/>
                  </w:tcMar>
                  <w:vAlign w:val="bottom"/>
                </w:tcPr>
                <w:p w:rsidR="00E97627" w:rsidRDefault="00E97627">
                  <w:pPr>
                    <w:spacing w:line="1" w:lineRule="auto"/>
                  </w:pPr>
                </w:p>
              </w:tc>
              <w:tc>
                <w:tcPr>
                  <w:tcW w:w="15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tcPr>
                <w:p w:rsidR="00E97627" w:rsidRDefault="00736C05">
                  <w:pPr>
                    <w:jc w:val="center"/>
                    <w:rPr>
                      <w:color w:val="000000"/>
                    </w:rPr>
                  </w:pPr>
                  <w:r>
                    <w:rPr>
                      <w:color w:val="000000"/>
                    </w:rPr>
                    <w:t>КОДЫ</w:t>
                  </w:r>
                </w:p>
              </w:tc>
            </w:tr>
            <w:tr w:rsidR="00E97627">
              <w:tc>
                <w:tcPr>
                  <w:tcW w:w="6120" w:type="dxa"/>
                  <w:gridSpan w:val="3"/>
                  <w:vMerge w:val="restart"/>
                  <w:tcMar>
                    <w:top w:w="0" w:type="dxa"/>
                    <w:left w:w="0" w:type="dxa"/>
                    <w:bottom w:w="0" w:type="dxa"/>
                    <w:right w:w="0" w:type="dxa"/>
                  </w:tcMar>
                  <w:vAlign w:val="bottom"/>
                </w:tcPr>
                <w:p w:rsidR="00E97627" w:rsidRDefault="00E97627">
                  <w:pPr>
                    <w:spacing w:line="1" w:lineRule="auto"/>
                  </w:pPr>
                </w:p>
              </w:tc>
              <w:tc>
                <w:tcPr>
                  <w:tcW w:w="1587" w:type="dxa"/>
                  <w:tcMar>
                    <w:top w:w="0" w:type="dxa"/>
                    <w:left w:w="0" w:type="dxa"/>
                    <w:bottom w:w="0" w:type="dxa"/>
                    <w:right w:w="0" w:type="dxa"/>
                  </w:tcMar>
                  <w:vAlign w:val="bottom"/>
                </w:tcPr>
                <w:p w:rsidR="00E97627" w:rsidRDefault="00736C05">
                  <w:pPr>
                    <w:jc w:val="right"/>
                    <w:rPr>
                      <w:color w:val="000000"/>
                    </w:rPr>
                  </w:pPr>
                  <w:r>
                    <w:rPr>
                      <w:color w:val="000000"/>
                    </w:rPr>
                    <w:t>Форма по ОКУД</w:t>
                  </w:r>
                </w:p>
              </w:tc>
              <w:tc>
                <w:tcPr>
                  <w:tcW w:w="1587" w:type="dxa"/>
                  <w:tcBorders>
                    <w:top w:val="single" w:sz="18"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E97627" w:rsidRDefault="00736C05">
                  <w:pPr>
                    <w:jc w:val="center"/>
                    <w:rPr>
                      <w:color w:val="000000"/>
                    </w:rPr>
                  </w:pPr>
                  <w:r>
                    <w:rPr>
                      <w:color w:val="000000"/>
                    </w:rPr>
                    <w:t>0503160</w:t>
                  </w:r>
                </w:p>
              </w:tc>
            </w:tr>
            <w:tr w:rsidR="00E97627">
              <w:tc>
                <w:tcPr>
                  <w:tcW w:w="2040" w:type="dxa"/>
                  <w:tcMar>
                    <w:top w:w="0" w:type="dxa"/>
                    <w:left w:w="0" w:type="dxa"/>
                    <w:bottom w:w="0" w:type="dxa"/>
                    <w:right w:w="0" w:type="dxa"/>
                  </w:tcMar>
                  <w:vAlign w:val="bottom"/>
                </w:tcPr>
                <w:p w:rsidR="00E97627" w:rsidRDefault="00E97627">
                  <w:pPr>
                    <w:spacing w:line="1" w:lineRule="auto"/>
                  </w:pPr>
                </w:p>
              </w:tc>
              <w:tc>
                <w:tcPr>
                  <w:tcW w:w="4080" w:type="dxa"/>
                  <w:gridSpan w:val="2"/>
                  <w:vMerge w:val="restart"/>
                  <w:tcMar>
                    <w:top w:w="0" w:type="dxa"/>
                    <w:left w:w="0" w:type="dxa"/>
                    <w:bottom w:w="0" w:type="dxa"/>
                    <w:right w:w="0" w:type="dxa"/>
                  </w:tcMar>
                  <w:vAlign w:val="bottom"/>
                </w:tcPr>
                <w:tbl>
                  <w:tblPr>
                    <w:tblOverlap w:val="never"/>
                    <w:tblW w:w="4080" w:type="dxa"/>
                    <w:jc w:val="center"/>
                    <w:tblLayout w:type="fixed"/>
                    <w:tblCellMar>
                      <w:left w:w="0" w:type="dxa"/>
                      <w:right w:w="0" w:type="dxa"/>
                    </w:tblCellMar>
                    <w:tblLook w:val="01E0"/>
                  </w:tblPr>
                  <w:tblGrid>
                    <w:gridCol w:w="4080"/>
                  </w:tblGrid>
                  <w:tr w:rsidR="00E97627">
                    <w:trPr>
                      <w:jc w:val="center"/>
                    </w:trPr>
                    <w:tc>
                      <w:tcPr>
                        <w:tcW w:w="4080" w:type="dxa"/>
                        <w:tcMar>
                          <w:top w:w="0" w:type="dxa"/>
                          <w:left w:w="0" w:type="dxa"/>
                          <w:bottom w:w="0" w:type="dxa"/>
                          <w:right w:w="0" w:type="dxa"/>
                        </w:tcMar>
                      </w:tcPr>
                      <w:p w:rsidR="00E97627" w:rsidRDefault="00736C05">
                        <w:pPr>
                          <w:jc w:val="center"/>
                        </w:pPr>
                        <w:r>
                          <w:rPr>
                            <w:color w:val="000000"/>
                          </w:rPr>
                          <w:t>на 1 января 2020 г.</w:t>
                        </w:r>
                      </w:p>
                    </w:tc>
                  </w:tr>
                </w:tbl>
                <w:p w:rsidR="00E97627" w:rsidRDefault="00E97627">
                  <w:pPr>
                    <w:spacing w:line="1" w:lineRule="auto"/>
                  </w:pPr>
                </w:p>
              </w:tc>
              <w:tc>
                <w:tcPr>
                  <w:tcW w:w="1587" w:type="dxa"/>
                  <w:tcMar>
                    <w:top w:w="0" w:type="dxa"/>
                    <w:left w:w="0" w:type="dxa"/>
                    <w:bottom w:w="0" w:type="dxa"/>
                    <w:right w:w="0" w:type="dxa"/>
                  </w:tcMar>
                  <w:vAlign w:val="bottom"/>
                </w:tcPr>
                <w:p w:rsidR="00E97627" w:rsidRDefault="00736C05">
                  <w:pPr>
                    <w:jc w:val="right"/>
                    <w:rPr>
                      <w:color w:val="000000"/>
                    </w:rPr>
                  </w:pPr>
                  <w:r>
                    <w:rPr>
                      <w:color w:val="000000"/>
                    </w:rPr>
                    <w:t>Дата</w:t>
                  </w:r>
                </w:p>
              </w:tc>
              <w:tc>
                <w:tcPr>
                  <w:tcW w:w="1587"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E97627" w:rsidRDefault="00736C05">
                  <w:pPr>
                    <w:jc w:val="center"/>
                    <w:rPr>
                      <w:color w:val="000000"/>
                    </w:rPr>
                  </w:pPr>
                  <w:r>
                    <w:rPr>
                      <w:color w:val="000000"/>
                    </w:rPr>
                    <w:t>01.01.2020</w:t>
                  </w:r>
                </w:p>
              </w:tc>
            </w:tr>
            <w:tr w:rsidR="00E97627">
              <w:trPr>
                <w:trHeight w:val="226"/>
              </w:trPr>
              <w:tc>
                <w:tcPr>
                  <w:tcW w:w="6120" w:type="dxa"/>
                  <w:gridSpan w:val="3"/>
                  <w:vMerge w:val="restart"/>
                  <w:tcMar>
                    <w:top w:w="0" w:type="dxa"/>
                    <w:left w:w="0" w:type="dxa"/>
                    <w:bottom w:w="0" w:type="dxa"/>
                    <w:right w:w="0" w:type="dxa"/>
                  </w:tcMar>
                  <w:vAlign w:val="bottom"/>
                </w:tcPr>
                <w:p w:rsidR="00E97627" w:rsidRDefault="00736C05">
                  <w:pPr>
                    <w:rPr>
                      <w:color w:val="000000"/>
                    </w:rPr>
                  </w:pPr>
                  <w:r>
                    <w:rPr>
                      <w:color w:val="000000"/>
                    </w:rPr>
                    <w:t>Главный распорядитель, распорядитель,</w:t>
                  </w:r>
                </w:p>
              </w:tc>
              <w:tc>
                <w:tcPr>
                  <w:tcW w:w="1587" w:type="dxa"/>
                  <w:tcMar>
                    <w:top w:w="0" w:type="dxa"/>
                    <w:left w:w="0" w:type="dxa"/>
                    <w:bottom w:w="0" w:type="dxa"/>
                    <w:right w:w="0" w:type="dxa"/>
                  </w:tcMar>
                  <w:vAlign w:val="bottom"/>
                </w:tcPr>
                <w:p w:rsidR="00E97627" w:rsidRDefault="00E97627">
                  <w:pPr>
                    <w:spacing w:line="1" w:lineRule="auto"/>
                  </w:pPr>
                </w:p>
              </w:tc>
              <w:tc>
                <w:tcPr>
                  <w:tcW w:w="1587" w:type="dxa"/>
                  <w:vMerge w:val="restart"/>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tbl>
                  <w:tblPr>
                    <w:tblOverlap w:val="never"/>
                    <w:tblW w:w="1587" w:type="dxa"/>
                    <w:jc w:val="center"/>
                    <w:tblLayout w:type="fixed"/>
                    <w:tblCellMar>
                      <w:left w:w="0" w:type="dxa"/>
                      <w:right w:w="0" w:type="dxa"/>
                    </w:tblCellMar>
                    <w:tblLook w:val="01E0"/>
                  </w:tblPr>
                  <w:tblGrid>
                    <w:gridCol w:w="1587"/>
                  </w:tblGrid>
                  <w:tr w:rsidR="00E97627">
                    <w:trPr>
                      <w:jc w:val="center"/>
                    </w:trPr>
                    <w:tc>
                      <w:tcPr>
                        <w:tcW w:w="1587" w:type="dxa"/>
                        <w:tcMar>
                          <w:top w:w="0" w:type="dxa"/>
                          <w:left w:w="0" w:type="dxa"/>
                          <w:bottom w:w="0" w:type="dxa"/>
                          <w:right w:w="0" w:type="dxa"/>
                        </w:tcMar>
                      </w:tcPr>
                      <w:p w:rsidR="00E97627" w:rsidRDefault="00E97627">
                        <w:pPr>
                          <w:spacing w:line="1" w:lineRule="auto"/>
                          <w:jc w:val="center"/>
                        </w:pPr>
                      </w:p>
                    </w:tc>
                  </w:tr>
                </w:tbl>
                <w:p w:rsidR="00E97627" w:rsidRDefault="00E97627">
                  <w:pPr>
                    <w:spacing w:line="1" w:lineRule="auto"/>
                  </w:pPr>
                </w:p>
              </w:tc>
            </w:tr>
            <w:tr w:rsidR="00E97627">
              <w:trPr>
                <w:trHeight w:val="226"/>
              </w:trPr>
              <w:tc>
                <w:tcPr>
                  <w:tcW w:w="6120" w:type="dxa"/>
                  <w:gridSpan w:val="3"/>
                  <w:vMerge w:val="restart"/>
                  <w:tcMar>
                    <w:top w:w="0" w:type="dxa"/>
                    <w:left w:w="0" w:type="dxa"/>
                    <w:bottom w:w="0" w:type="dxa"/>
                    <w:right w:w="0" w:type="dxa"/>
                  </w:tcMar>
                  <w:vAlign w:val="bottom"/>
                </w:tcPr>
                <w:p w:rsidR="00E97627" w:rsidRDefault="00736C05">
                  <w:pPr>
                    <w:rPr>
                      <w:color w:val="000000"/>
                    </w:rPr>
                  </w:pPr>
                  <w:r>
                    <w:rPr>
                      <w:color w:val="000000"/>
                    </w:rPr>
                    <w:t>получатель бюджетных средств, главный администратор,</w:t>
                  </w:r>
                </w:p>
              </w:tc>
              <w:tc>
                <w:tcPr>
                  <w:tcW w:w="1587" w:type="dxa"/>
                  <w:tcMar>
                    <w:top w:w="0" w:type="dxa"/>
                    <w:left w:w="0" w:type="dxa"/>
                    <w:bottom w:w="0" w:type="dxa"/>
                    <w:right w:w="0" w:type="dxa"/>
                  </w:tcMar>
                  <w:vAlign w:val="bottom"/>
                </w:tcPr>
                <w:p w:rsidR="00E97627" w:rsidRDefault="00E97627">
                  <w:pPr>
                    <w:spacing w:line="1" w:lineRule="auto"/>
                  </w:pPr>
                </w:p>
              </w:tc>
              <w:tc>
                <w:tcPr>
                  <w:tcW w:w="1587" w:type="dxa"/>
                  <w:vMerge/>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E97627" w:rsidRDefault="00E97627">
                  <w:pPr>
                    <w:spacing w:line="1" w:lineRule="auto"/>
                  </w:pPr>
                </w:p>
              </w:tc>
            </w:tr>
            <w:tr w:rsidR="00E97627">
              <w:trPr>
                <w:trHeight w:val="226"/>
              </w:trPr>
              <w:tc>
                <w:tcPr>
                  <w:tcW w:w="6120" w:type="dxa"/>
                  <w:gridSpan w:val="3"/>
                  <w:vMerge w:val="restart"/>
                  <w:tcMar>
                    <w:top w:w="0" w:type="dxa"/>
                    <w:left w:w="0" w:type="dxa"/>
                    <w:bottom w:w="0" w:type="dxa"/>
                    <w:right w:w="0" w:type="dxa"/>
                  </w:tcMar>
                  <w:vAlign w:val="bottom"/>
                </w:tcPr>
                <w:p w:rsidR="00E97627" w:rsidRDefault="00736C05">
                  <w:pPr>
                    <w:rPr>
                      <w:color w:val="000000"/>
                    </w:rPr>
                  </w:pPr>
                  <w:r>
                    <w:rPr>
                      <w:color w:val="000000"/>
                    </w:rPr>
                    <w:t>администратор доходов бюджета,</w:t>
                  </w:r>
                </w:p>
              </w:tc>
              <w:tc>
                <w:tcPr>
                  <w:tcW w:w="1587" w:type="dxa"/>
                  <w:tcMar>
                    <w:top w:w="0" w:type="dxa"/>
                    <w:left w:w="0" w:type="dxa"/>
                    <w:bottom w:w="0" w:type="dxa"/>
                    <w:right w:w="0" w:type="dxa"/>
                  </w:tcMar>
                  <w:vAlign w:val="bottom"/>
                </w:tcPr>
                <w:p w:rsidR="00E97627" w:rsidRDefault="00736C05">
                  <w:pPr>
                    <w:jc w:val="right"/>
                    <w:rPr>
                      <w:color w:val="000000"/>
                    </w:rPr>
                  </w:pPr>
                  <w:r>
                    <w:rPr>
                      <w:color w:val="000000"/>
                    </w:rPr>
                    <w:t>по ОКПО</w:t>
                  </w:r>
                </w:p>
              </w:tc>
              <w:tc>
                <w:tcPr>
                  <w:tcW w:w="1587"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p w:rsidR="00E97627" w:rsidRDefault="00736C05">
                  <w:pPr>
                    <w:jc w:val="center"/>
                    <w:rPr>
                      <w:color w:val="000000"/>
                    </w:rPr>
                  </w:pPr>
                  <w:r>
                    <w:rPr>
                      <w:color w:val="000000"/>
                    </w:rPr>
                    <w:t>79973272</w:t>
                  </w:r>
                </w:p>
              </w:tc>
            </w:tr>
            <w:tr w:rsidR="00E97627">
              <w:trPr>
                <w:trHeight w:val="226"/>
              </w:trPr>
              <w:tc>
                <w:tcPr>
                  <w:tcW w:w="6120" w:type="dxa"/>
                  <w:gridSpan w:val="3"/>
                  <w:vMerge w:val="restart"/>
                  <w:tcMar>
                    <w:top w:w="0" w:type="dxa"/>
                    <w:left w:w="0" w:type="dxa"/>
                    <w:bottom w:w="0" w:type="dxa"/>
                    <w:right w:w="0" w:type="dxa"/>
                  </w:tcMar>
                  <w:vAlign w:val="bottom"/>
                </w:tcPr>
                <w:p w:rsidR="00E97627" w:rsidRDefault="00736C05">
                  <w:pPr>
                    <w:rPr>
                      <w:color w:val="000000"/>
                    </w:rPr>
                  </w:pPr>
                  <w:r>
                    <w:rPr>
                      <w:color w:val="000000"/>
                    </w:rPr>
                    <w:t>главный администратор, администратор</w:t>
                  </w:r>
                </w:p>
              </w:tc>
              <w:tc>
                <w:tcPr>
                  <w:tcW w:w="1587" w:type="dxa"/>
                  <w:tcMar>
                    <w:top w:w="0" w:type="dxa"/>
                    <w:left w:w="0" w:type="dxa"/>
                    <w:bottom w:w="0" w:type="dxa"/>
                    <w:right w:w="0" w:type="dxa"/>
                  </w:tcMar>
                  <w:vAlign w:val="bottom"/>
                </w:tcPr>
                <w:p w:rsidR="00E97627" w:rsidRDefault="00E97627">
                  <w:pPr>
                    <w:spacing w:line="1" w:lineRule="auto"/>
                  </w:pPr>
                </w:p>
              </w:tc>
              <w:tc>
                <w:tcPr>
                  <w:tcW w:w="1587"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E97627" w:rsidRDefault="00E97627">
                  <w:pPr>
                    <w:spacing w:line="1" w:lineRule="auto"/>
                    <w:jc w:val="center"/>
                  </w:pPr>
                </w:p>
              </w:tc>
            </w:tr>
            <w:tr w:rsidR="00E97627">
              <w:trPr>
                <w:trHeight w:val="226"/>
              </w:trPr>
              <w:tc>
                <w:tcPr>
                  <w:tcW w:w="6120" w:type="dxa"/>
                  <w:gridSpan w:val="3"/>
                  <w:vMerge w:val="restart"/>
                  <w:tcMar>
                    <w:top w:w="0" w:type="dxa"/>
                    <w:left w:w="0" w:type="dxa"/>
                    <w:bottom w:w="0" w:type="dxa"/>
                    <w:right w:w="0" w:type="dxa"/>
                  </w:tcMar>
                  <w:vAlign w:val="bottom"/>
                </w:tcPr>
                <w:p w:rsidR="00E97627" w:rsidRDefault="00736C05">
                  <w:pPr>
                    <w:rPr>
                      <w:color w:val="000000"/>
                    </w:rPr>
                  </w:pPr>
                  <w:r>
                    <w:rPr>
                      <w:color w:val="000000"/>
                    </w:rPr>
                    <w:t>источников финансирования</w:t>
                  </w:r>
                </w:p>
              </w:tc>
              <w:tc>
                <w:tcPr>
                  <w:tcW w:w="1587" w:type="dxa"/>
                  <w:tcMar>
                    <w:top w:w="0" w:type="dxa"/>
                    <w:left w:w="0" w:type="dxa"/>
                    <w:bottom w:w="0" w:type="dxa"/>
                    <w:right w:w="0" w:type="dxa"/>
                  </w:tcMar>
                  <w:vAlign w:val="bottom"/>
                </w:tcPr>
                <w:p w:rsidR="00E97627" w:rsidRDefault="00E97627">
                  <w:pPr>
                    <w:spacing w:line="1" w:lineRule="auto"/>
                  </w:pPr>
                </w:p>
              </w:tc>
              <w:tc>
                <w:tcPr>
                  <w:tcW w:w="1587" w:type="dxa"/>
                  <w:tcBorders>
                    <w:left w:val="single" w:sz="18" w:space="0" w:color="000000"/>
                    <w:right w:val="single" w:sz="18" w:space="0" w:color="000000"/>
                  </w:tcBorders>
                  <w:tcMar>
                    <w:top w:w="0" w:type="dxa"/>
                    <w:left w:w="0" w:type="dxa"/>
                    <w:bottom w:w="0" w:type="dxa"/>
                    <w:right w:w="0" w:type="dxa"/>
                  </w:tcMar>
                  <w:vAlign w:val="bottom"/>
                </w:tcPr>
                <w:p w:rsidR="00E97627" w:rsidRDefault="00E97627">
                  <w:pPr>
                    <w:spacing w:line="1" w:lineRule="auto"/>
                    <w:jc w:val="center"/>
                  </w:pPr>
                </w:p>
              </w:tc>
            </w:tr>
            <w:tr w:rsidR="00E97627">
              <w:trPr>
                <w:trHeight w:val="680"/>
              </w:trPr>
              <w:tc>
                <w:tcPr>
                  <w:tcW w:w="3173" w:type="dxa"/>
                  <w:gridSpan w:val="2"/>
                  <w:vMerge w:val="restart"/>
                  <w:tcMar>
                    <w:top w:w="0" w:type="dxa"/>
                    <w:left w:w="0" w:type="dxa"/>
                    <w:bottom w:w="0" w:type="dxa"/>
                    <w:right w:w="0" w:type="dxa"/>
                  </w:tcMar>
                </w:tcPr>
                <w:p w:rsidR="00E97627" w:rsidRDefault="00736C05">
                  <w:pPr>
                    <w:rPr>
                      <w:color w:val="000000"/>
                    </w:rPr>
                  </w:pPr>
                  <w:r>
                    <w:rPr>
                      <w:color w:val="000000"/>
                    </w:rPr>
                    <w:t>дефицита бюджета</w:t>
                  </w:r>
                </w:p>
              </w:tc>
              <w:tc>
                <w:tcPr>
                  <w:tcW w:w="2947" w:type="dxa"/>
                  <w:vMerge w:val="restart"/>
                  <w:tcMar>
                    <w:top w:w="0" w:type="dxa"/>
                    <w:left w:w="0" w:type="dxa"/>
                    <w:bottom w:w="0" w:type="dxa"/>
                    <w:right w:w="0" w:type="dxa"/>
                  </w:tcMar>
                </w:tcPr>
                <w:p w:rsidR="00E97627" w:rsidRDefault="00736C05">
                  <w:pPr>
                    <w:rPr>
                      <w:color w:val="000000"/>
                      <w:u w:val="single"/>
                    </w:rPr>
                  </w:pPr>
                  <w:r>
                    <w:rPr>
                      <w:color w:val="000000"/>
                      <w:u w:val="single"/>
                    </w:rPr>
                    <w:t>Администрация муниципального образования Шкуновский сельсовет</w:t>
                  </w:r>
                </w:p>
              </w:tc>
              <w:tc>
                <w:tcPr>
                  <w:tcW w:w="1587" w:type="dxa"/>
                  <w:tcMar>
                    <w:top w:w="0" w:type="dxa"/>
                    <w:left w:w="0" w:type="dxa"/>
                    <w:bottom w:w="0" w:type="dxa"/>
                    <w:right w:w="0" w:type="dxa"/>
                  </w:tcMar>
                  <w:vAlign w:val="bottom"/>
                </w:tcPr>
                <w:p w:rsidR="00E97627" w:rsidRDefault="00736C05">
                  <w:pPr>
                    <w:jc w:val="right"/>
                    <w:rPr>
                      <w:color w:val="000000"/>
                    </w:rPr>
                  </w:pPr>
                  <w:r>
                    <w:rPr>
                      <w:color w:val="000000"/>
                    </w:rPr>
                    <w:t>Глава по БК</w:t>
                  </w:r>
                </w:p>
              </w:tc>
              <w:tc>
                <w:tcPr>
                  <w:tcW w:w="1587" w:type="dxa"/>
                  <w:tcBorders>
                    <w:left w:val="single" w:sz="18" w:space="0" w:color="000000"/>
                    <w:right w:val="single" w:sz="18" w:space="0" w:color="000000"/>
                  </w:tcBorders>
                  <w:tcMar>
                    <w:top w:w="0" w:type="dxa"/>
                    <w:left w:w="0" w:type="dxa"/>
                    <w:bottom w:w="0" w:type="dxa"/>
                    <w:right w:w="0" w:type="dxa"/>
                  </w:tcMar>
                  <w:vAlign w:val="bottom"/>
                </w:tcPr>
                <w:p w:rsidR="00E97627" w:rsidRDefault="00736C05">
                  <w:pPr>
                    <w:jc w:val="center"/>
                    <w:rPr>
                      <w:color w:val="000000"/>
                    </w:rPr>
                  </w:pPr>
                  <w:r>
                    <w:rPr>
                      <w:color w:val="000000"/>
                    </w:rPr>
                    <w:t>745</w:t>
                  </w:r>
                </w:p>
              </w:tc>
            </w:tr>
            <w:tr w:rsidR="00E97627">
              <w:trPr>
                <w:trHeight w:val="226"/>
              </w:trPr>
              <w:tc>
                <w:tcPr>
                  <w:tcW w:w="3173" w:type="dxa"/>
                  <w:gridSpan w:val="2"/>
                  <w:vMerge w:val="restart"/>
                  <w:tcMar>
                    <w:top w:w="0" w:type="dxa"/>
                    <w:left w:w="0" w:type="dxa"/>
                    <w:bottom w:w="0" w:type="dxa"/>
                    <w:right w:w="0" w:type="dxa"/>
                  </w:tcMar>
                  <w:vAlign w:val="bottom"/>
                </w:tcPr>
                <w:p w:rsidR="00E97627" w:rsidRDefault="00736C05">
                  <w:pPr>
                    <w:rPr>
                      <w:color w:val="000000"/>
                    </w:rPr>
                  </w:pPr>
                  <w:r>
                    <w:rPr>
                      <w:color w:val="000000"/>
                    </w:rPr>
                    <w:t>Наименование бюджета</w:t>
                  </w:r>
                </w:p>
              </w:tc>
              <w:tc>
                <w:tcPr>
                  <w:tcW w:w="2947" w:type="dxa"/>
                  <w:vMerge w:val="restart"/>
                  <w:tcMar>
                    <w:top w:w="0" w:type="dxa"/>
                    <w:left w:w="0" w:type="dxa"/>
                    <w:bottom w:w="0" w:type="dxa"/>
                    <w:right w:w="0" w:type="dxa"/>
                  </w:tcMar>
                  <w:vAlign w:val="bottom"/>
                </w:tcPr>
                <w:p w:rsidR="00E97627" w:rsidRDefault="00736C05">
                  <w:pPr>
                    <w:rPr>
                      <w:color w:val="000000"/>
                      <w:u w:val="single"/>
                    </w:rPr>
                  </w:pPr>
                  <w:r>
                    <w:rPr>
                      <w:color w:val="000000"/>
                      <w:u w:val="single"/>
                    </w:rPr>
                    <w:t>Сельское поселение Шкуновское</w:t>
                  </w:r>
                </w:p>
              </w:tc>
              <w:tc>
                <w:tcPr>
                  <w:tcW w:w="1587" w:type="dxa"/>
                  <w:tcMar>
                    <w:top w:w="0" w:type="dxa"/>
                    <w:left w:w="0" w:type="dxa"/>
                    <w:bottom w:w="0" w:type="dxa"/>
                    <w:right w:w="0" w:type="dxa"/>
                  </w:tcMar>
                  <w:vAlign w:val="bottom"/>
                </w:tcPr>
                <w:p w:rsidR="00E97627" w:rsidRDefault="00E97627">
                  <w:pPr>
                    <w:spacing w:line="1" w:lineRule="auto"/>
                  </w:pPr>
                </w:p>
              </w:tc>
              <w:tc>
                <w:tcPr>
                  <w:tcW w:w="1587"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E97627" w:rsidRDefault="00E97627">
                  <w:pPr>
                    <w:spacing w:line="1" w:lineRule="auto"/>
                    <w:jc w:val="center"/>
                  </w:pPr>
                </w:p>
              </w:tc>
            </w:tr>
            <w:tr w:rsidR="00E97627">
              <w:tc>
                <w:tcPr>
                  <w:tcW w:w="3173" w:type="dxa"/>
                  <w:gridSpan w:val="2"/>
                  <w:vMerge w:val="restart"/>
                  <w:tcMar>
                    <w:top w:w="0" w:type="dxa"/>
                    <w:left w:w="0" w:type="dxa"/>
                    <w:bottom w:w="0" w:type="dxa"/>
                    <w:right w:w="0" w:type="dxa"/>
                  </w:tcMar>
                  <w:vAlign w:val="bottom"/>
                </w:tcPr>
                <w:p w:rsidR="00E97627" w:rsidRDefault="00736C05">
                  <w:pPr>
                    <w:rPr>
                      <w:color w:val="000000"/>
                    </w:rPr>
                  </w:pPr>
                  <w:r>
                    <w:rPr>
                      <w:color w:val="000000"/>
                    </w:rPr>
                    <w:t>(публично-правового образования)</w:t>
                  </w:r>
                </w:p>
              </w:tc>
              <w:tc>
                <w:tcPr>
                  <w:tcW w:w="2947" w:type="dxa"/>
                  <w:vMerge/>
                  <w:tcMar>
                    <w:top w:w="0" w:type="dxa"/>
                    <w:left w:w="0" w:type="dxa"/>
                    <w:bottom w:w="0" w:type="dxa"/>
                    <w:right w:w="0" w:type="dxa"/>
                  </w:tcMar>
                  <w:vAlign w:val="bottom"/>
                </w:tcPr>
                <w:p w:rsidR="00E97627" w:rsidRDefault="00E97627">
                  <w:pPr>
                    <w:spacing w:line="1" w:lineRule="auto"/>
                  </w:pPr>
                </w:p>
              </w:tc>
              <w:tc>
                <w:tcPr>
                  <w:tcW w:w="1587" w:type="dxa"/>
                  <w:tcMar>
                    <w:top w:w="0" w:type="dxa"/>
                    <w:left w:w="0" w:type="dxa"/>
                    <w:bottom w:w="0" w:type="dxa"/>
                    <w:right w:w="0" w:type="dxa"/>
                  </w:tcMar>
                  <w:vAlign w:val="bottom"/>
                </w:tcPr>
                <w:p w:rsidR="00E97627" w:rsidRDefault="00736C05">
                  <w:pPr>
                    <w:jc w:val="right"/>
                    <w:rPr>
                      <w:color w:val="000000"/>
                    </w:rPr>
                  </w:pPr>
                  <w:r>
                    <w:rPr>
                      <w:color w:val="000000"/>
                    </w:rPr>
                    <w:t>по ОКТМО</w:t>
                  </w:r>
                </w:p>
              </w:tc>
              <w:tc>
                <w:tcPr>
                  <w:tcW w:w="1587"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tbl>
                  <w:tblPr>
                    <w:tblOverlap w:val="never"/>
                    <w:tblW w:w="1587" w:type="dxa"/>
                    <w:jc w:val="center"/>
                    <w:tblLayout w:type="fixed"/>
                    <w:tblCellMar>
                      <w:left w:w="0" w:type="dxa"/>
                      <w:right w:w="0" w:type="dxa"/>
                    </w:tblCellMar>
                    <w:tblLook w:val="01E0"/>
                  </w:tblPr>
                  <w:tblGrid>
                    <w:gridCol w:w="1587"/>
                  </w:tblGrid>
                  <w:tr w:rsidR="00E97627">
                    <w:trPr>
                      <w:jc w:val="center"/>
                    </w:trPr>
                    <w:tc>
                      <w:tcPr>
                        <w:tcW w:w="1587" w:type="dxa"/>
                        <w:tcMar>
                          <w:top w:w="0" w:type="dxa"/>
                          <w:left w:w="0" w:type="dxa"/>
                          <w:bottom w:w="0" w:type="dxa"/>
                          <w:right w:w="0" w:type="dxa"/>
                        </w:tcMar>
                      </w:tcPr>
                      <w:p w:rsidR="00E97627" w:rsidRDefault="00736C05">
                        <w:pPr>
                          <w:jc w:val="center"/>
                        </w:pPr>
                        <w:r>
                          <w:rPr>
                            <w:color w:val="000000"/>
                          </w:rPr>
                          <w:t>53605440</w:t>
                        </w:r>
                      </w:p>
                    </w:tc>
                  </w:tr>
                </w:tbl>
                <w:p w:rsidR="00E97627" w:rsidRDefault="00E97627">
                  <w:pPr>
                    <w:spacing w:line="1" w:lineRule="auto"/>
                  </w:pPr>
                </w:p>
              </w:tc>
            </w:tr>
            <w:tr w:rsidR="00E97627">
              <w:trPr>
                <w:hidden/>
              </w:trPr>
              <w:tc>
                <w:tcPr>
                  <w:tcW w:w="6120" w:type="dxa"/>
                  <w:gridSpan w:val="3"/>
                  <w:vMerge w:val="restart"/>
                  <w:tcMar>
                    <w:top w:w="0" w:type="dxa"/>
                    <w:left w:w="0" w:type="dxa"/>
                    <w:bottom w:w="0" w:type="dxa"/>
                    <w:right w:w="0" w:type="dxa"/>
                  </w:tcMar>
                  <w:vAlign w:val="bottom"/>
                </w:tcPr>
                <w:p w:rsidR="00E97627" w:rsidRDefault="00E97627">
                  <w:pPr>
                    <w:rPr>
                      <w:vanish/>
                    </w:rPr>
                  </w:pPr>
                </w:p>
                <w:tbl>
                  <w:tblPr>
                    <w:tblOverlap w:val="never"/>
                    <w:tblW w:w="6120" w:type="dxa"/>
                    <w:tblLayout w:type="fixed"/>
                    <w:tblCellMar>
                      <w:left w:w="0" w:type="dxa"/>
                      <w:right w:w="0" w:type="dxa"/>
                    </w:tblCellMar>
                    <w:tblLook w:val="01E0"/>
                  </w:tblPr>
                  <w:tblGrid>
                    <w:gridCol w:w="6120"/>
                  </w:tblGrid>
                  <w:tr w:rsidR="00E97627">
                    <w:tc>
                      <w:tcPr>
                        <w:tcW w:w="6120" w:type="dxa"/>
                        <w:tcMar>
                          <w:top w:w="0" w:type="dxa"/>
                          <w:left w:w="0" w:type="dxa"/>
                          <w:bottom w:w="0" w:type="dxa"/>
                          <w:right w:w="0" w:type="dxa"/>
                        </w:tcMar>
                      </w:tcPr>
                      <w:p w:rsidR="00E97627" w:rsidRDefault="00736C05">
                        <w:r>
                          <w:rPr>
                            <w:color w:val="000000"/>
                          </w:rPr>
                          <w:t>Периодичность: месячная, квартальная, годовая</w:t>
                        </w:r>
                      </w:p>
                    </w:tc>
                  </w:tr>
                </w:tbl>
                <w:p w:rsidR="00E97627" w:rsidRDefault="00E97627">
                  <w:pPr>
                    <w:spacing w:line="1" w:lineRule="auto"/>
                  </w:pPr>
                </w:p>
              </w:tc>
              <w:tc>
                <w:tcPr>
                  <w:tcW w:w="1587" w:type="dxa"/>
                  <w:tcMar>
                    <w:top w:w="0" w:type="dxa"/>
                    <w:left w:w="0" w:type="dxa"/>
                    <w:bottom w:w="0" w:type="dxa"/>
                    <w:right w:w="0" w:type="dxa"/>
                  </w:tcMar>
                  <w:vAlign w:val="bottom"/>
                </w:tcPr>
                <w:p w:rsidR="00E97627" w:rsidRDefault="00E97627">
                  <w:pPr>
                    <w:spacing w:line="1" w:lineRule="auto"/>
                  </w:pPr>
                </w:p>
              </w:tc>
              <w:tc>
                <w:tcPr>
                  <w:tcW w:w="1587"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E97627" w:rsidRDefault="00E97627">
                  <w:pPr>
                    <w:spacing w:line="1" w:lineRule="auto"/>
                    <w:jc w:val="center"/>
                  </w:pPr>
                </w:p>
              </w:tc>
            </w:tr>
            <w:tr w:rsidR="00E97627">
              <w:trPr>
                <w:hidden/>
              </w:trPr>
              <w:tc>
                <w:tcPr>
                  <w:tcW w:w="6120" w:type="dxa"/>
                  <w:gridSpan w:val="3"/>
                  <w:vMerge w:val="restart"/>
                  <w:tcMar>
                    <w:top w:w="0" w:type="dxa"/>
                    <w:left w:w="0" w:type="dxa"/>
                    <w:bottom w:w="0" w:type="dxa"/>
                    <w:right w:w="0" w:type="dxa"/>
                  </w:tcMar>
                  <w:vAlign w:val="bottom"/>
                </w:tcPr>
                <w:p w:rsidR="00E97627" w:rsidRDefault="00E97627">
                  <w:pPr>
                    <w:rPr>
                      <w:vanish/>
                    </w:rPr>
                  </w:pPr>
                </w:p>
                <w:tbl>
                  <w:tblPr>
                    <w:tblOverlap w:val="never"/>
                    <w:tblW w:w="6120" w:type="dxa"/>
                    <w:tblLayout w:type="fixed"/>
                    <w:tblCellMar>
                      <w:left w:w="0" w:type="dxa"/>
                      <w:right w:w="0" w:type="dxa"/>
                    </w:tblCellMar>
                    <w:tblLook w:val="01E0"/>
                  </w:tblPr>
                  <w:tblGrid>
                    <w:gridCol w:w="6120"/>
                  </w:tblGrid>
                  <w:tr w:rsidR="00E97627">
                    <w:tc>
                      <w:tcPr>
                        <w:tcW w:w="6120" w:type="dxa"/>
                        <w:tcMar>
                          <w:top w:w="0" w:type="dxa"/>
                          <w:left w:w="0" w:type="dxa"/>
                          <w:bottom w:w="0" w:type="dxa"/>
                          <w:right w:w="0" w:type="dxa"/>
                        </w:tcMar>
                      </w:tcPr>
                      <w:p w:rsidR="00E97627" w:rsidRDefault="00736C05">
                        <w:r>
                          <w:rPr>
                            <w:color w:val="000000"/>
                          </w:rPr>
                          <w:t>Единица измерения: руб.</w:t>
                        </w:r>
                      </w:p>
                    </w:tc>
                  </w:tr>
                </w:tbl>
                <w:p w:rsidR="00E97627" w:rsidRDefault="00E97627">
                  <w:pPr>
                    <w:spacing w:line="1" w:lineRule="auto"/>
                  </w:pPr>
                </w:p>
              </w:tc>
              <w:tc>
                <w:tcPr>
                  <w:tcW w:w="1587" w:type="dxa"/>
                  <w:tcMar>
                    <w:top w:w="0" w:type="dxa"/>
                    <w:left w:w="0" w:type="dxa"/>
                    <w:bottom w:w="0" w:type="dxa"/>
                    <w:right w:w="0" w:type="dxa"/>
                  </w:tcMar>
                  <w:vAlign w:val="bottom"/>
                </w:tcPr>
                <w:p w:rsidR="00E97627" w:rsidRDefault="00736C05">
                  <w:pPr>
                    <w:jc w:val="right"/>
                    <w:rPr>
                      <w:color w:val="000000"/>
                    </w:rPr>
                  </w:pPr>
                  <w:r>
                    <w:rPr>
                      <w:color w:val="000000"/>
                    </w:rPr>
                    <w:t>по ОКЕИ</w:t>
                  </w:r>
                </w:p>
              </w:tc>
              <w:tc>
                <w:tcPr>
                  <w:tcW w:w="1587" w:type="dxa"/>
                  <w:tcBorders>
                    <w:top w:val="single" w:sz="6" w:space="0" w:color="000000"/>
                    <w:left w:val="single" w:sz="18" w:space="0" w:color="000000"/>
                    <w:bottom w:val="single" w:sz="18" w:space="0" w:color="000000"/>
                    <w:right w:val="single" w:sz="18" w:space="0" w:color="000000"/>
                  </w:tcBorders>
                  <w:tcMar>
                    <w:top w:w="0" w:type="dxa"/>
                    <w:left w:w="0" w:type="dxa"/>
                    <w:bottom w:w="0" w:type="dxa"/>
                    <w:right w:w="0" w:type="dxa"/>
                  </w:tcMar>
                  <w:vAlign w:val="bottom"/>
                </w:tcPr>
                <w:p w:rsidR="00E97627" w:rsidRDefault="00736C05">
                  <w:pPr>
                    <w:jc w:val="center"/>
                    <w:rPr>
                      <w:color w:val="000000"/>
                    </w:rPr>
                  </w:pPr>
                  <w:r>
                    <w:rPr>
                      <w:color w:val="000000"/>
                    </w:rPr>
                    <w:t>383</w:t>
                  </w:r>
                </w:p>
              </w:tc>
            </w:tr>
          </w:tbl>
          <w:p w:rsidR="00E97627" w:rsidRDefault="00E97627">
            <w:pPr>
              <w:spacing w:line="1" w:lineRule="auto"/>
            </w:pPr>
          </w:p>
        </w:tc>
      </w:tr>
    </w:tbl>
    <w:p w:rsidR="00E97627" w:rsidRDefault="00E97627">
      <w:pPr>
        <w:rPr>
          <w:vanish/>
        </w:rPr>
      </w:pPr>
      <w:bookmarkStart w:id="1" w:name="__bookmark_3"/>
      <w:bookmarkEnd w:id="1"/>
    </w:p>
    <w:tbl>
      <w:tblPr>
        <w:tblOverlap w:val="never"/>
        <w:tblW w:w="9356" w:type="dxa"/>
        <w:tblLayout w:type="fixed"/>
        <w:tblLook w:val="01E0"/>
      </w:tblPr>
      <w:tblGrid>
        <w:gridCol w:w="9356"/>
      </w:tblGrid>
      <w:tr w:rsidR="00E97627">
        <w:trPr>
          <w:tblHeader/>
        </w:trPr>
        <w:tc>
          <w:tcPr>
            <w:tcW w:w="9356"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tcPr>
          <w:p w:rsidR="00E97627" w:rsidRDefault="00736C05">
            <w:pPr>
              <w:jc w:val="center"/>
              <w:rPr>
                <w:color w:val="000000"/>
                <w:sz w:val="28"/>
                <w:szCs w:val="28"/>
              </w:rPr>
            </w:pPr>
            <w:r>
              <w:rPr>
                <w:color w:val="000000"/>
                <w:sz w:val="28"/>
                <w:szCs w:val="28"/>
              </w:rPr>
              <w:t xml:space="preserve"> </w:t>
            </w:r>
          </w:p>
        </w:tc>
      </w:tr>
      <w:tr w:rsidR="00E97627">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E97627" w:rsidRDefault="00736C05">
            <w:pPr>
              <w:rPr>
                <w:color w:val="000000"/>
                <w:sz w:val="28"/>
                <w:szCs w:val="28"/>
              </w:rPr>
            </w:pPr>
            <w:r>
              <w:rPr>
                <w:color w:val="000000"/>
                <w:sz w:val="28"/>
                <w:szCs w:val="28"/>
              </w:rPr>
              <w:t xml:space="preserve"> </w:t>
            </w:r>
          </w:p>
          <w:p w:rsidR="00E97627" w:rsidRDefault="00736C05">
            <w:pPr>
              <w:jc w:val="center"/>
              <w:rPr>
                <w:b/>
                <w:bCs/>
                <w:color w:val="000000"/>
                <w:sz w:val="28"/>
                <w:szCs w:val="28"/>
              </w:rPr>
            </w:pPr>
            <w:r>
              <w:rPr>
                <w:b/>
                <w:bCs/>
                <w:color w:val="000000"/>
                <w:sz w:val="28"/>
                <w:szCs w:val="28"/>
              </w:rPr>
              <w:t>Общие сведения</w:t>
            </w:r>
          </w:p>
          <w:p w:rsidR="00E97627" w:rsidRDefault="00736C05">
            <w:pPr>
              <w:rPr>
                <w:color w:val="000000"/>
                <w:sz w:val="28"/>
                <w:szCs w:val="28"/>
              </w:rPr>
            </w:pPr>
            <w:r>
              <w:rPr>
                <w:color w:val="000000"/>
                <w:sz w:val="28"/>
                <w:szCs w:val="28"/>
              </w:rPr>
              <w:t xml:space="preserve"> </w:t>
            </w:r>
          </w:p>
        </w:tc>
      </w:tr>
      <w:tr w:rsidR="00E97627">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E97627" w:rsidRDefault="00736C05">
            <w:pPr>
              <w:ind w:firstLine="440"/>
              <w:jc w:val="both"/>
              <w:rPr>
                <w:color w:val="000000"/>
                <w:sz w:val="28"/>
                <w:szCs w:val="28"/>
              </w:rPr>
            </w:pPr>
            <w:r>
              <w:rPr>
                <w:color w:val="000000"/>
                <w:sz w:val="28"/>
                <w:szCs w:val="28"/>
              </w:rPr>
              <w:t>Адрес и место нахождения  организации: 461563, Оренбургская область, Акбулакский район, с.Шкуновка, улица Центральная,8. телефон 44-132.</w:t>
            </w:r>
          </w:p>
        </w:tc>
      </w:tr>
      <w:tr w:rsidR="00E97627">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E97627" w:rsidRDefault="00E97627">
            <w:pPr>
              <w:spacing w:line="1" w:lineRule="auto"/>
            </w:pPr>
          </w:p>
        </w:tc>
      </w:tr>
      <w:tr w:rsidR="00E97627">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E97627" w:rsidRDefault="00736C05">
            <w:pPr>
              <w:rPr>
                <w:color w:val="000000"/>
                <w:sz w:val="28"/>
                <w:szCs w:val="28"/>
              </w:rPr>
            </w:pPr>
            <w:r>
              <w:rPr>
                <w:color w:val="000000"/>
                <w:sz w:val="28"/>
                <w:szCs w:val="28"/>
              </w:rPr>
              <w:t xml:space="preserve"> </w:t>
            </w:r>
          </w:p>
          <w:p w:rsidR="00E97627" w:rsidRDefault="00736C05">
            <w:pPr>
              <w:jc w:val="center"/>
              <w:rPr>
                <w:b/>
                <w:bCs/>
                <w:color w:val="000000"/>
                <w:sz w:val="28"/>
                <w:szCs w:val="28"/>
              </w:rPr>
            </w:pPr>
            <w:r>
              <w:rPr>
                <w:b/>
                <w:bCs/>
                <w:color w:val="000000"/>
                <w:sz w:val="28"/>
                <w:szCs w:val="28"/>
              </w:rPr>
              <w:t>Раздел 1 «Организационная структура субъекта бюджетной отчетности»</w:t>
            </w:r>
          </w:p>
          <w:p w:rsidR="00E97627" w:rsidRDefault="00736C05">
            <w:pPr>
              <w:rPr>
                <w:color w:val="000000"/>
                <w:sz w:val="28"/>
                <w:szCs w:val="28"/>
              </w:rPr>
            </w:pPr>
            <w:r>
              <w:rPr>
                <w:color w:val="000000"/>
                <w:sz w:val="28"/>
                <w:szCs w:val="28"/>
              </w:rPr>
              <w:t xml:space="preserve"> </w:t>
            </w:r>
          </w:p>
        </w:tc>
      </w:tr>
      <w:tr w:rsidR="00E97627">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E97627" w:rsidRDefault="00736C05">
            <w:pPr>
              <w:ind w:firstLine="440"/>
              <w:jc w:val="both"/>
              <w:rPr>
                <w:color w:val="000000"/>
                <w:sz w:val="28"/>
                <w:szCs w:val="28"/>
              </w:rPr>
            </w:pPr>
            <w:r>
              <w:rPr>
                <w:color w:val="000000"/>
                <w:sz w:val="28"/>
                <w:szCs w:val="28"/>
              </w:rPr>
              <w:t>Шкуновский сельсовет – является поселением, образованным в соответствии с Законом Оренбургской области, объединяющий территории двух сельских населенных пунктов. Административным центром является с.Шкуновка.</w:t>
            </w:r>
          </w:p>
        </w:tc>
      </w:tr>
      <w:tr w:rsidR="00E97627">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E97627" w:rsidRDefault="00E97627">
            <w:pPr>
              <w:spacing w:line="1" w:lineRule="auto"/>
            </w:pPr>
          </w:p>
        </w:tc>
      </w:tr>
      <w:tr w:rsidR="00E97627">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E97627" w:rsidRDefault="00736C05">
            <w:pPr>
              <w:rPr>
                <w:color w:val="000000"/>
                <w:sz w:val="28"/>
                <w:szCs w:val="28"/>
              </w:rPr>
            </w:pPr>
            <w:r>
              <w:rPr>
                <w:color w:val="000000"/>
                <w:sz w:val="28"/>
                <w:szCs w:val="28"/>
              </w:rPr>
              <w:t xml:space="preserve"> </w:t>
            </w:r>
          </w:p>
          <w:p w:rsidR="00E97627" w:rsidRDefault="00736C05">
            <w:pPr>
              <w:jc w:val="center"/>
              <w:rPr>
                <w:b/>
                <w:bCs/>
                <w:color w:val="000000"/>
                <w:sz w:val="28"/>
                <w:szCs w:val="28"/>
              </w:rPr>
            </w:pPr>
            <w:r>
              <w:rPr>
                <w:b/>
                <w:bCs/>
                <w:color w:val="000000"/>
                <w:sz w:val="28"/>
                <w:szCs w:val="28"/>
              </w:rPr>
              <w:t>Раздел 2 «Результаты деятельности субъекта бюджетной отчетности»</w:t>
            </w:r>
          </w:p>
          <w:p w:rsidR="00E97627" w:rsidRDefault="00736C05">
            <w:pPr>
              <w:rPr>
                <w:color w:val="000000"/>
                <w:sz w:val="28"/>
                <w:szCs w:val="28"/>
              </w:rPr>
            </w:pPr>
            <w:r>
              <w:rPr>
                <w:color w:val="000000"/>
                <w:sz w:val="28"/>
                <w:szCs w:val="28"/>
              </w:rPr>
              <w:t xml:space="preserve"> </w:t>
            </w:r>
          </w:p>
        </w:tc>
      </w:tr>
      <w:tr w:rsidR="00E97627">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E97627" w:rsidRDefault="00736C05">
            <w:pPr>
              <w:ind w:firstLine="440"/>
              <w:jc w:val="both"/>
              <w:rPr>
                <w:color w:val="000000"/>
                <w:sz w:val="28"/>
                <w:szCs w:val="28"/>
              </w:rPr>
            </w:pPr>
            <w:r>
              <w:rPr>
                <w:color w:val="000000"/>
                <w:sz w:val="28"/>
                <w:szCs w:val="28"/>
              </w:rPr>
              <w:t xml:space="preserve">Правовые основы организации в сельсовете осуществляются органами местного самоуправления. Форма собственности: муниципальная. Структуру органов местного самоуправления составляют: представительный орган сельсовета – Совет Депутатов, глава муниципального образования. Исполнительно-распорядительный орган сельсовета – администрация сельсовета. Экономическую основу местного самоуправления составляют находящиеся в муниципальной собственности имущество, средства бюджета сельсовета, а также имущественные права сельского поселения. Численность работников согласно штатного расписания 6 человек, также по совместительству работает специалист по воинскому учету 1 человек. Бюджетный учет осуществляется в соответствии с Федеральным законом «О бухгалтерском учете», бюджетным законодательством, иными нормативными правовыми актами РФ и настоящей инструкцией. Порядок разработки, утверждения и исполнения местного бюджета определяется </w:t>
            </w:r>
            <w:r>
              <w:rPr>
                <w:color w:val="000000"/>
                <w:sz w:val="28"/>
                <w:szCs w:val="28"/>
              </w:rPr>
              <w:lastRenderedPageBreak/>
              <w:t>положением о бюджетном устройстве утвержденным Советом Депутатов в соответствии с Бюджетным законодательством. Бюджет МО утверждается решением Совета Депутатов.</w:t>
            </w:r>
          </w:p>
        </w:tc>
      </w:tr>
      <w:tr w:rsidR="00E97627">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E97627" w:rsidRDefault="00E97627">
            <w:pPr>
              <w:spacing w:line="1" w:lineRule="auto"/>
            </w:pPr>
          </w:p>
        </w:tc>
      </w:tr>
      <w:tr w:rsidR="00E97627">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E97627" w:rsidRDefault="00736C05">
            <w:pPr>
              <w:rPr>
                <w:color w:val="000000"/>
                <w:sz w:val="28"/>
                <w:szCs w:val="28"/>
              </w:rPr>
            </w:pPr>
            <w:r>
              <w:rPr>
                <w:color w:val="000000"/>
                <w:sz w:val="28"/>
                <w:szCs w:val="28"/>
              </w:rPr>
              <w:t xml:space="preserve"> </w:t>
            </w:r>
          </w:p>
          <w:p w:rsidR="00E97627" w:rsidRDefault="00736C05">
            <w:pPr>
              <w:jc w:val="center"/>
              <w:rPr>
                <w:b/>
                <w:bCs/>
                <w:color w:val="000000"/>
                <w:sz w:val="28"/>
                <w:szCs w:val="28"/>
              </w:rPr>
            </w:pPr>
            <w:r>
              <w:rPr>
                <w:b/>
                <w:bCs/>
                <w:color w:val="000000"/>
                <w:sz w:val="28"/>
                <w:szCs w:val="28"/>
              </w:rPr>
              <w:t>Раздел 3 «Анализ отчета об исполнении бюджета субъектом бюджетной отчетности»</w:t>
            </w:r>
          </w:p>
          <w:p w:rsidR="00E97627" w:rsidRDefault="00736C05">
            <w:pPr>
              <w:rPr>
                <w:color w:val="000000"/>
                <w:sz w:val="28"/>
                <w:szCs w:val="28"/>
              </w:rPr>
            </w:pPr>
            <w:r>
              <w:rPr>
                <w:color w:val="000000"/>
                <w:sz w:val="28"/>
                <w:szCs w:val="28"/>
              </w:rPr>
              <w:t xml:space="preserve"> </w:t>
            </w:r>
          </w:p>
        </w:tc>
      </w:tr>
      <w:tr w:rsidR="00E97627">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E97627" w:rsidRDefault="00736C05">
            <w:pPr>
              <w:ind w:firstLine="440"/>
              <w:jc w:val="both"/>
              <w:rPr>
                <w:color w:val="000000"/>
                <w:sz w:val="28"/>
                <w:szCs w:val="28"/>
              </w:rPr>
            </w:pPr>
            <w:r>
              <w:rPr>
                <w:color w:val="000000"/>
                <w:sz w:val="28"/>
                <w:szCs w:val="28"/>
              </w:rPr>
              <w:t xml:space="preserve">ДОХОДЫ Бюджета Администрации МО Шкуновский сельсовет исполнен по доходам в сумме 5709,7 тыс. рублей, что составляет 99,3 процента к годовым плановым назначениям.Структура доходов бюджета Администрации МО Шкуновский сельсовет, сложившаяся по фактическому исполнению за 2019 год, характеризуется следующим образом: налоговые и неналоговые доходы обеспечили 13,04 процент, безвозмездные поступления 86,96 процента. Налоговые и неналоговые доходы за 2019 год исполнены в размере 744,8 тыс. рублей или 95,0 процентов к годовым плановым назначениям, из них: НАЛОГИ НА ПРИБЫЛЬ, ДОХОДЫ:Налог на доходы физических лиц исполнен в размере 218,7 тыс. рублей или 125,6 процентов к годовым плановым назначениям.Поступило налогов на товары реализуемые на территории Российской Федерации акцизы по подакцизным товарам (продукции), производимым на территории Российской Федерации в сумме 377,1 тыс. рублей или 111,7 процентов к годовым плановым назначениям:Доходы от уплаты акцизов на дизельное топливо в сумме 171,7 тыс. рублей или 140,2 процентов к годовым плановым назначениям. Доходы от уплаты акцизов на моторные масла для дизельных и (или) карбюраторных (инжекторных) двигателей в сумме 1,3 тыс. рублей или 162,5 процентов к годовым плановым назначениям. Доходы от уплаты акцизов на автомобильный бензин в сумме 229,3 тыс. рублей или 96,8 процентов к годовым плановым назначениям. Доходы от уплаты акцизов на прямогонный бензин в сумме –25,1 тыс. рублей или 110,4 процентов к годовым плановым назначениям. НАЛОГИ НА СОВОКУПНЫЙ ДОХОД. Налоги на совокупный доход исполнены в размере 14,5 тыс. рублей или 72,9 процентов к годовым плановым назначениям, из него поступило: единый сельскохозяйственный налог исполнен в размере 14,5 тыс. рублей или 72,9 процентов к годовым плановым назначениям. Налог на имущество физических лиц исполнен в размере 11,7 тыс. рублей или 83,7 процентов к годовым плановым назначениям. Не исполнение в связи с тем ,что не все КФХ оплатили налог . Земельный налог с физических лиц, обладающих земельным участком, расположенным в границах сельских поселений исполнен в размере 84,2 тыс. рублей или 54,3 процента к годовым плановым назначениям. ГОСУДАРСТВЕННАЯ ПОШЛИНА.Государственная пошлина за совершение нотариальных действий должностными лицами органов местного самоуправления  исполнена в размере 0,96 тыс. рублей или 32,0 процента к годовым плановым назначениям. Исполнение не обеспечено в </w:t>
            </w:r>
            <w:r>
              <w:rPr>
                <w:color w:val="000000"/>
                <w:sz w:val="28"/>
                <w:szCs w:val="28"/>
              </w:rPr>
              <w:lastRenderedPageBreak/>
              <w:t>связи с уменьшением количества обращений, связанных с оформлением юридически значимых действий в части оформления земельных паев и имущества в собственность и по наследству. БЕЗВОЗМЕЗДНЫЕ ПОСТУПЛЕНИЯ.Безвозмездные поступления за 2019 год исполнены в размере 4964,9 тыс. рублей или 100,0 процента к годовым плановым назначениям, из них: Дотации бюджетам сельских поселений на выравнивание бюджетной обеспеченности исполнены в размере 4015,0 тыс. рублей или 100,0 процента к годовым плановым назначениям.Субвенции бюджетам сельских поселений на осуществление первичного воинского учета на территориях, где отсутствуют военные комиссариаты исполнены в размере 89,9 тыс. рублей или 100,0 процента к годовым плановым назначениям. Прочие межбюджетные трансферты, передаваемые бюджетам сельских поселений исполнены в размере 860,0 тыс. рублей или 100,0 процента к годовым плановым назначениям.</w:t>
            </w:r>
            <w:r>
              <w:rPr>
                <w:color w:val="000000"/>
                <w:sz w:val="28"/>
                <w:szCs w:val="28"/>
              </w:rPr>
              <w:br/>
              <w:t xml:space="preserve">      РАСХОДЫ. Исполнение расходной части бюджета муниципального образования Шкуновский сельсовет за 2019 год составило 5878,1 тыс. рублей или 96,14 % к годовым плановым назначениям. По разделу 0100 «Общегосударственные расходы» расходы профинансированы в сумме 2075,3 тыс. рублей, что составляет 92,6 % от утвержденных годовых назначений. По данному разделу профинансированы расходы на денежное содержание главы администрации в размере 611,2 тыс. рублей, содержание аппарата управления – 1222,2 тыс. рублей, другие общегосударственные вопросы – 242,0 тыс. рублей,  - на содержание аппарата управления – 1222,2 тыс. рублей, в том числе на зарплату аппарата – 547,4 тыс. рублей, на прочие закупка (работы, услуги) – 512,3 тыс. рублей (услуги связи 5,9 тыс. рублей, освещение и отопление административных зданий 116,5 тыс. рублей, оплата по договорам- сопровождение программ 26,4 тыс. рублей, публикации в газете 37,9 тыс. рублей, обучение 1,5 тыс. рублей, проведение специальной оценки условий труда 4,5 тыс. рублей, оплата налогов, сборов 162,4 тыс. рублей.- на осуществление части полномочий по организации исполнения бюджета поселения – 161,65 тыс. рублей. Неисполнение бюджетных обязательств сложилось в связи с экономии по закупки ГСМ. По разделу 0200 «Национальная оборона» бюджетные назначения исполнены в размере 89,9 тыс. рублей, или 100,0% к годовым плановым назначениям. По разделу 0300 «Национальная безопасность и правоохранительная деятельность» бюджетные назначения исполнены в размере 425,1 тыс. рублей, или 100 % к годовым плановым назначениям. По данному разделу произведены расходы на осуществление мероприятий по пожарной безопасности. По разделу 0400 «Национальная экономика» исполнены бюджетные назначения в размере 570,5 тыс. рублей или 99,1 % от утвержденных годовых назначений.  По данному разделу произведены расходы на:- дорожные фонды – 442,4 тыс. рублей или 98,8 % к годовым плановым назначениям. Остаток дорожного фонда на 01.01.2020 года составляет 2997,3 рублей. Неиспользованные </w:t>
            </w:r>
            <w:r>
              <w:rPr>
                <w:color w:val="000000"/>
                <w:sz w:val="28"/>
                <w:szCs w:val="28"/>
              </w:rPr>
              <w:lastRenderedPageBreak/>
              <w:t>бюджетные ассигнования планируется израсходовать в 1 квартале 2019 года на работы по очистке снега на дорогах поселения;- расходы на мероприятия по землеустройству и землепользованию – 128,04 тыс. рублей или 100,0 % к годовым плановым назначениям. По разделу 0500 «Жилищно-коммунальное хозяйство» бюджетные назначения исполнены в размере 1504,5 тыс. рублей или 99,6 % от утвержденных годовых назначений. По данному разделу профинансированы следующие расходы:- Коммунальное хозяйство – 984,3 тыс. рублей, произведены расходы на оплату электроэнергии 31,8 тыс. рублей, на ремонт водопроводной трассы и скважины 171,0 тыс. рублей, на вывоз мусора 116,8 тыс. рублей,благоустройство – 333,9 тыс. рублей, произведены расходы на капитальный ремонт скважины 440,0 тыс. рублей, на ремонт водопроводной трассы 217,1 тыс. рублей, на приобретение глубинного насоса 195,7 тыс. рублей. По разделу 0800 «Культура и кинематография» бюджетные назначения исполнены в размере 1212,8 тыс. рублей или 95,3 % от утвержденных годовых назначений. По данному разделу профинансированы расходы:- организация культурно-досуговой деятельности – 1080,0 тыс. рублей, произведены расходы на мероприятия культурно-досуговой деятельности – 756,0 тыс. рублей, на освещение и отопление сельских клубов – 170,5 тыс. рублей, на оплату по договорам ГПХ за уборку помещений СДК– 81,5 тыс. рублей. - организация библиотечного обслуживания населения – 193,0 тыс. рублей.</w:t>
            </w:r>
            <w:r>
              <w:rPr>
                <w:color w:val="000000"/>
                <w:sz w:val="28"/>
                <w:szCs w:val="28"/>
              </w:rPr>
              <w:br/>
              <w:t xml:space="preserve">     .Просроченной кредиторской задолженности нет.</w:t>
            </w:r>
          </w:p>
        </w:tc>
      </w:tr>
      <w:tr w:rsidR="00E97627">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E97627" w:rsidRDefault="00E97627">
            <w:pPr>
              <w:spacing w:line="1" w:lineRule="auto"/>
            </w:pPr>
          </w:p>
        </w:tc>
      </w:tr>
      <w:tr w:rsidR="00E97627">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E97627" w:rsidRDefault="00736C05">
            <w:pPr>
              <w:rPr>
                <w:color w:val="000000"/>
                <w:sz w:val="28"/>
                <w:szCs w:val="28"/>
              </w:rPr>
            </w:pPr>
            <w:r>
              <w:rPr>
                <w:color w:val="000000"/>
                <w:sz w:val="28"/>
                <w:szCs w:val="28"/>
              </w:rPr>
              <w:t xml:space="preserve"> </w:t>
            </w:r>
          </w:p>
          <w:p w:rsidR="00E97627" w:rsidRDefault="00736C05">
            <w:pPr>
              <w:jc w:val="center"/>
              <w:rPr>
                <w:b/>
                <w:bCs/>
                <w:color w:val="000000"/>
                <w:sz w:val="28"/>
                <w:szCs w:val="28"/>
              </w:rPr>
            </w:pPr>
            <w:r>
              <w:rPr>
                <w:b/>
                <w:bCs/>
                <w:color w:val="000000"/>
                <w:sz w:val="28"/>
                <w:szCs w:val="28"/>
              </w:rPr>
              <w:t>Раздел 4 «Анализ показателей бухгалтерской отчетности субъекта бюджетной отчетности»</w:t>
            </w:r>
          </w:p>
          <w:p w:rsidR="00E97627" w:rsidRDefault="00736C05">
            <w:pPr>
              <w:rPr>
                <w:color w:val="000000"/>
                <w:sz w:val="28"/>
                <w:szCs w:val="28"/>
              </w:rPr>
            </w:pPr>
            <w:r>
              <w:rPr>
                <w:color w:val="000000"/>
                <w:sz w:val="28"/>
                <w:szCs w:val="28"/>
              </w:rPr>
              <w:t xml:space="preserve"> </w:t>
            </w:r>
          </w:p>
        </w:tc>
      </w:tr>
      <w:tr w:rsidR="00E97627">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E97627" w:rsidRDefault="00736C05">
            <w:pPr>
              <w:ind w:firstLine="440"/>
              <w:jc w:val="both"/>
              <w:rPr>
                <w:color w:val="000000"/>
                <w:sz w:val="28"/>
                <w:szCs w:val="28"/>
              </w:rPr>
            </w:pPr>
            <w:r>
              <w:rPr>
                <w:color w:val="000000"/>
                <w:sz w:val="28"/>
                <w:szCs w:val="28"/>
              </w:rPr>
              <w:t>По состоянию на 01.01.2020г. Администрация Шкуновский сельсовет имеет кредиторскую задолженность за ООО «РН-Карт» за ГСМ 10,4 тыс. рублей. Администрация Шкуновский сельсовет имеет дебиторскую задолженность перед ОАО «ЭнергосбыТ Плюс» за электроэнергии 3,3 тыс. рублей, перед ПАО «Ростелеком» за услуги связи 0,5 тыс. рублей, перед ИФНС по налогу на имущество за 2019 год в сумме 1,2 рублей. Срок перечисления налога на имущество за 2019 год март 2020 года. Задолженности по выдачи денежных средств подотчетным лицам нет. Остаток денежных средств на счете на 01.01.2020 года – 195991 рублей 64 копейки. Профицит бюджета составил 365000 рублей. Остаток дорожного фонда на 01.01.2020 года составляет 21697,47 рублей.</w:t>
            </w:r>
          </w:p>
        </w:tc>
      </w:tr>
      <w:tr w:rsidR="00E97627">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E97627" w:rsidRDefault="00E97627">
            <w:pPr>
              <w:spacing w:line="1" w:lineRule="auto"/>
            </w:pPr>
          </w:p>
        </w:tc>
      </w:tr>
      <w:tr w:rsidR="00E97627">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E97627" w:rsidRDefault="00736C05">
            <w:pPr>
              <w:rPr>
                <w:color w:val="000000"/>
                <w:sz w:val="28"/>
                <w:szCs w:val="28"/>
              </w:rPr>
            </w:pPr>
            <w:r>
              <w:rPr>
                <w:color w:val="000000"/>
                <w:sz w:val="28"/>
                <w:szCs w:val="28"/>
              </w:rPr>
              <w:t xml:space="preserve"> </w:t>
            </w:r>
          </w:p>
          <w:p w:rsidR="00E97627" w:rsidRDefault="00736C05">
            <w:pPr>
              <w:jc w:val="center"/>
              <w:rPr>
                <w:b/>
                <w:bCs/>
                <w:color w:val="000000"/>
                <w:sz w:val="28"/>
                <w:szCs w:val="28"/>
              </w:rPr>
            </w:pPr>
            <w:r>
              <w:rPr>
                <w:b/>
                <w:bCs/>
                <w:color w:val="000000"/>
                <w:sz w:val="28"/>
                <w:szCs w:val="28"/>
              </w:rPr>
              <w:t>Раздел 5 «Прочие вопросы деятельности субъекта бюджетной отчетности»</w:t>
            </w:r>
          </w:p>
          <w:p w:rsidR="00E97627" w:rsidRDefault="00736C05">
            <w:pPr>
              <w:rPr>
                <w:color w:val="000000"/>
                <w:sz w:val="28"/>
                <w:szCs w:val="28"/>
              </w:rPr>
            </w:pPr>
            <w:r>
              <w:rPr>
                <w:color w:val="000000"/>
                <w:sz w:val="28"/>
                <w:szCs w:val="28"/>
              </w:rPr>
              <w:t xml:space="preserve"> </w:t>
            </w:r>
          </w:p>
        </w:tc>
      </w:tr>
      <w:tr w:rsidR="00E97627">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E97627" w:rsidRDefault="00736C05">
            <w:pPr>
              <w:ind w:firstLine="440"/>
              <w:jc w:val="both"/>
              <w:rPr>
                <w:color w:val="000000"/>
                <w:sz w:val="28"/>
                <w:szCs w:val="28"/>
              </w:rPr>
            </w:pPr>
            <w:r>
              <w:rPr>
                <w:color w:val="000000"/>
                <w:sz w:val="28"/>
                <w:szCs w:val="28"/>
              </w:rPr>
              <w:t xml:space="preserve">Администрацией МО Шкуновский сельсовет были приняты меры по </w:t>
            </w:r>
            <w:r>
              <w:rPr>
                <w:color w:val="000000"/>
                <w:sz w:val="28"/>
                <w:szCs w:val="28"/>
              </w:rPr>
              <w:lastRenderedPageBreak/>
              <w:t>повышению эффективности сбора доходов и расходования бюджетных средств.По состоянию на 01.01.2020г муниципальные контракты не заключались.</w:t>
            </w:r>
          </w:p>
        </w:tc>
      </w:tr>
      <w:tr w:rsidR="00E97627">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E97627" w:rsidRDefault="00E97627">
            <w:pPr>
              <w:spacing w:line="1" w:lineRule="auto"/>
            </w:pPr>
          </w:p>
        </w:tc>
      </w:tr>
      <w:tr w:rsidR="00E97627">
        <w:tc>
          <w:tcPr>
            <w:tcW w:w="9356"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tcPr>
          <w:p w:rsidR="00E97627" w:rsidRDefault="00736C05">
            <w:pPr>
              <w:rPr>
                <w:color w:val="000000"/>
                <w:sz w:val="28"/>
                <w:szCs w:val="28"/>
              </w:rPr>
            </w:pPr>
            <w:r>
              <w:rPr>
                <w:color w:val="000000"/>
                <w:sz w:val="28"/>
                <w:szCs w:val="28"/>
              </w:rPr>
              <w:t xml:space="preserve"> </w:t>
            </w:r>
          </w:p>
        </w:tc>
      </w:tr>
    </w:tbl>
    <w:p w:rsidR="00E97627" w:rsidRDefault="00E97627">
      <w:pPr>
        <w:rPr>
          <w:vanish/>
        </w:rPr>
      </w:pPr>
    </w:p>
    <w:tbl>
      <w:tblPr>
        <w:tblOverlap w:val="never"/>
        <w:tblW w:w="9356" w:type="dxa"/>
        <w:tblLayout w:type="fixed"/>
        <w:tblLook w:val="01E0"/>
      </w:tblPr>
      <w:tblGrid>
        <w:gridCol w:w="9356"/>
      </w:tblGrid>
      <w:tr w:rsidR="00E97627">
        <w:tc>
          <w:tcPr>
            <w:tcW w:w="9356" w:type="dxa"/>
            <w:tcMar>
              <w:top w:w="0" w:type="dxa"/>
              <w:left w:w="0" w:type="dxa"/>
              <w:bottom w:w="0" w:type="dxa"/>
              <w:right w:w="0" w:type="dxa"/>
            </w:tcMar>
          </w:tcPr>
          <w:tbl>
            <w:tblPr>
              <w:tblOverlap w:val="never"/>
              <w:tblW w:w="8159" w:type="dxa"/>
              <w:tblLayout w:type="fixed"/>
              <w:tblLook w:val="01E0"/>
            </w:tblPr>
            <w:tblGrid>
              <w:gridCol w:w="2040"/>
              <w:gridCol w:w="1133"/>
              <w:gridCol w:w="566"/>
              <w:gridCol w:w="3401"/>
              <w:gridCol w:w="453"/>
              <w:gridCol w:w="566"/>
            </w:tblGrid>
            <w:tr w:rsidR="00E97627">
              <w:tc>
                <w:tcPr>
                  <w:tcW w:w="2040" w:type="dxa"/>
                  <w:vMerge w:val="restart"/>
                  <w:tcMar>
                    <w:top w:w="0" w:type="dxa"/>
                    <w:left w:w="0" w:type="dxa"/>
                    <w:bottom w:w="0" w:type="dxa"/>
                    <w:right w:w="0" w:type="dxa"/>
                  </w:tcMar>
                </w:tcPr>
                <w:tbl>
                  <w:tblPr>
                    <w:tblOverlap w:val="never"/>
                    <w:tblW w:w="2040" w:type="dxa"/>
                    <w:tblLayout w:type="fixed"/>
                    <w:tblCellMar>
                      <w:left w:w="0" w:type="dxa"/>
                      <w:right w:w="0" w:type="dxa"/>
                    </w:tblCellMar>
                    <w:tblLook w:val="01E0"/>
                  </w:tblPr>
                  <w:tblGrid>
                    <w:gridCol w:w="2040"/>
                  </w:tblGrid>
                  <w:tr w:rsidR="00E97627">
                    <w:tc>
                      <w:tcPr>
                        <w:tcW w:w="2040" w:type="dxa"/>
                        <w:tcMar>
                          <w:top w:w="0" w:type="dxa"/>
                          <w:left w:w="0" w:type="dxa"/>
                          <w:bottom w:w="0" w:type="dxa"/>
                          <w:right w:w="0" w:type="dxa"/>
                        </w:tcMar>
                      </w:tcPr>
                      <w:p w:rsidR="00E97627" w:rsidRDefault="00736C05">
                        <w:bookmarkStart w:id="2" w:name="__bookmark_4"/>
                        <w:bookmarkEnd w:id="2"/>
                        <w:r>
                          <w:rPr>
                            <w:color w:val="000000"/>
                          </w:rPr>
                          <w:t>Глава администрации</w:t>
                        </w:r>
                      </w:p>
                    </w:tc>
                  </w:tr>
                </w:tbl>
                <w:p w:rsidR="00E97627" w:rsidRDefault="00E97627">
                  <w:pPr>
                    <w:spacing w:line="1" w:lineRule="auto"/>
                  </w:pPr>
                </w:p>
              </w:tc>
              <w:tc>
                <w:tcPr>
                  <w:tcW w:w="1133" w:type="dxa"/>
                  <w:tcMar>
                    <w:top w:w="0" w:type="dxa"/>
                    <w:left w:w="0" w:type="dxa"/>
                    <w:bottom w:w="0" w:type="dxa"/>
                    <w:right w:w="0" w:type="dxa"/>
                  </w:tcMar>
                </w:tcPr>
                <w:p w:rsidR="00E97627" w:rsidRDefault="00736C05">
                  <w:pPr>
                    <w:rPr>
                      <w:color w:val="000000"/>
                    </w:rPr>
                  </w:pPr>
                  <w:r>
                    <w:rPr>
                      <w:color w:val="000000"/>
                    </w:rPr>
                    <w:t xml:space="preserve"> </w:t>
                  </w:r>
                </w:p>
              </w:tc>
              <w:tc>
                <w:tcPr>
                  <w:tcW w:w="566" w:type="dxa"/>
                  <w:tcMar>
                    <w:top w:w="0" w:type="dxa"/>
                    <w:left w:w="0" w:type="dxa"/>
                    <w:bottom w:w="0" w:type="dxa"/>
                    <w:right w:w="0" w:type="dxa"/>
                  </w:tcMar>
                </w:tcPr>
                <w:p w:rsidR="00E97627" w:rsidRDefault="00E97627">
                  <w:pPr>
                    <w:spacing w:line="1" w:lineRule="auto"/>
                  </w:pPr>
                </w:p>
              </w:tc>
              <w:tc>
                <w:tcPr>
                  <w:tcW w:w="3401" w:type="dxa"/>
                  <w:tcBorders>
                    <w:bottom w:val="single" w:sz="6" w:space="0" w:color="000000"/>
                  </w:tcBorders>
                  <w:tcMar>
                    <w:top w:w="0" w:type="dxa"/>
                    <w:left w:w="0" w:type="dxa"/>
                    <w:bottom w:w="0" w:type="dxa"/>
                    <w:right w:w="0" w:type="dxa"/>
                  </w:tcMar>
                  <w:vAlign w:val="bottom"/>
                </w:tcPr>
                <w:tbl>
                  <w:tblPr>
                    <w:tblOverlap w:val="never"/>
                    <w:tblW w:w="3401" w:type="dxa"/>
                    <w:jc w:val="center"/>
                    <w:tblLayout w:type="fixed"/>
                    <w:tblCellMar>
                      <w:left w:w="0" w:type="dxa"/>
                      <w:right w:w="0" w:type="dxa"/>
                    </w:tblCellMar>
                    <w:tblLook w:val="01E0"/>
                  </w:tblPr>
                  <w:tblGrid>
                    <w:gridCol w:w="3401"/>
                  </w:tblGrid>
                  <w:tr w:rsidR="00E97627">
                    <w:trPr>
                      <w:jc w:val="center"/>
                    </w:trPr>
                    <w:tc>
                      <w:tcPr>
                        <w:tcW w:w="3401" w:type="dxa"/>
                        <w:tcMar>
                          <w:top w:w="0" w:type="dxa"/>
                          <w:left w:w="0" w:type="dxa"/>
                          <w:bottom w:w="0" w:type="dxa"/>
                          <w:right w:w="0" w:type="dxa"/>
                        </w:tcMar>
                      </w:tcPr>
                      <w:p w:rsidR="00E97627" w:rsidRDefault="00736C05">
                        <w:pPr>
                          <w:jc w:val="center"/>
                        </w:pPr>
                        <w:r>
                          <w:rPr>
                            <w:color w:val="000000"/>
                            <w:sz w:val="16"/>
                            <w:szCs w:val="16"/>
                          </w:rPr>
                          <w:t>Максимчук Илья Георгиевич</w:t>
                        </w:r>
                      </w:p>
                    </w:tc>
                  </w:tr>
                </w:tbl>
                <w:p w:rsidR="00E97627" w:rsidRDefault="00E97627">
                  <w:pPr>
                    <w:spacing w:line="1" w:lineRule="auto"/>
                  </w:pPr>
                </w:p>
              </w:tc>
              <w:tc>
                <w:tcPr>
                  <w:tcW w:w="453" w:type="dxa"/>
                  <w:tcMar>
                    <w:top w:w="0" w:type="dxa"/>
                    <w:left w:w="0" w:type="dxa"/>
                    <w:bottom w:w="0" w:type="dxa"/>
                    <w:right w:w="0" w:type="dxa"/>
                  </w:tcMar>
                </w:tcPr>
                <w:p w:rsidR="00E97627" w:rsidRDefault="00E97627">
                  <w:pPr>
                    <w:spacing w:line="1" w:lineRule="auto"/>
                  </w:pPr>
                </w:p>
              </w:tc>
              <w:tc>
                <w:tcPr>
                  <w:tcW w:w="566" w:type="dxa"/>
                  <w:tcMar>
                    <w:top w:w="0" w:type="dxa"/>
                    <w:left w:w="0" w:type="dxa"/>
                    <w:bottom w:w="0" w:type="dxa"/>
                    <w:right w:w="0" w:type="dxa"/>
                  </w:tcMar>
                </w:tcPr>
                <w:p w:rsidR="00E97627" w:rsidRDefault="00E97627">
                  <w:pPr>
                    <w:spacing w:line="1" w:lineRule="auto"/>
                  </w:pPr>
                </w:p>
              </w:tc>
            </w:tr>
            <w:tr w:rsidR="00E97627">
              <w:tc>
                <w:tcPr>
                  <w:tcW w:w="2040" w:type="dxa"/>
                  <w:vMerge/>
                  <w:tcMar>
                    <w:top w:w="0" w:type="dxa"/>
                    <w:left w:w="0" w:type="dxa"/>
                    <w:bottom w:w="0" w:type="dxa"/>
                    <w:right w:w="0" w:type="dxa"/>
                  </w:tcMar>
                </w:tcPr>
                <w:p w:rsidR="00E97627" w:rsidRDefault="00E97627">
                  <w:pPr>
                    <w:spacing w:line="1" w:lineRule="auto"/>
                  </w:pPr>
                </w:p>
              </w:tc>
              <w:tc>
                <w:tcPr>
                  <w:tcW w:w="1133" w:type="dxa"/>
                  <w:tcMar>
                    <w:top w:w="0" w:type="dxa"/>
                    <w:left w:w="0" w:type="dxa"/>
                    <w:bottom w:w="0" w:type="dxa"/>
                    <w:right w:w="0" w:type="dxa"/>
                  </w:tcMar>
                </w:tcPr>
                <w:p w:rsidR="00E97627" w:rsidRDefault="00736C05">
                  <w:pPr>
                    <w:pBdr>
                      <w:top w:val="single" w:sz="6" w:space="0" w:color="000000"/>
                    </w:pBdr>
                    <w:jc w:val="center"/>
                    <w:rPr>
                      <w:rFonts w:ascii="Arial" w:eastAsia="Arial" w:hAnsi="Arial" w:cs="Arial"/>
                      <w:color w:val="000000"/>
                      <w:sz w:val="14"/>
                      <w:szCs w:val="14"/>
                    </w:rPr>
                  </w:pPr>
                  <w:r>
                    <w:rPr>
                      <w:rFonts w:ascii="Arial" w:eastAsia="Arial" w:hAnsi="Arial" w:cs="Arial"/>
                      <w:color w:val="000000"/>
                      <w:sz w:val="14"/>
                      <w:szCs w:val="14"/>
                    </w:rPr>
                    <w:t>(подпись)</w:t>
                  </w:r>
                </w:p>
              </w:tc>
              <w:tc>
                <w:tcPr>
                  <w:tcW w:w="566" w:type="dxa"/>
                  <w:tcMar>
                    <w:top w:w="0" w:type="dxa"/>
                    <w:left w:w="0" w:type="dxa"/>
                    <w:bottom w:w="0" w:type="dxa"/>
                    <w:right w:w="0" w:type="dxa"/>
                  </w:tcMar>
                </w:tcPr>
                <w:p w:rsidR="00E97627" w:rsidRDefault="00E97627">
                  <w:pPr>
                    <w:spacing w:line="1" w:lineRule="auto"/>
                  </w:pPr>
                </w:p>
              </w:tc>
              <w:tc>
                <w:tcPr>
                  <w:tcW w:w="3401" w:type="dxa"/>
                  <w:tcMar>
                    <w:top w:w="0" w:type="dxa"/>
                    <w:left w:w="0" w:type="dxa"/>
                    <w:bottom w:w="0" w:type="dxa"/>
                    <w:right w:w="0" w:type="dxa"/>
                  </w:tcMar>
                </w:tcPr>
                <w:p w:rsidR="00E97627" w:rsidRDefault="00736C05">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c>
                <w:tcPr>
                  <w:tcW w:w="453" w:type="dxa"/>
                  <w:tcMar>
                    <w:top w:w="0" w:type="dxa"/>
                    <w:left w:w="0" w:type="dxa"/>
                    <w:bottom w:w="0" w:type="dxa"/>
                    <w:right w:w="0" w:type="dxa"/>
                  </w:tcMar>
                </w:tcPr>
                <w:p w:rsidR="00E97627" w:rsidRDefault="00E97627">
                  <w:pPr>
                    <w:spacing w:line="1" w:lineRule="auto"/>
                  </w:pPr>
                </w:p>
              </w:tc>
              <w:tc>
                <w:tcPr>
                  <w:tcW w:w="566" w:type="dxa"/>
                  <w:tcMar>
                    <w:top w:w="0" w:type="dxa"/>
                    <w:left w:w="0" w:type="dxa"/>
                    <w:bottom w:w="0" w:type="dxa"/>
                    <w:right w:w="0" w:type="dxa"/>
                  </w:tcMar>
                </w:tcPr>
                <w:p w:rsidR="00E97627" w:rsidRDefault="00E97627">
                  <w:pPr>
                    <w:spacing w:line="1" w:lineRule="auto"/>
                  </w:pPr>
                </w:p>
              </w:tc>
            </w:tr>
            <w:tr w:rsidR="00E97627">
              <w:trPr>
                <w:trHeight w:val="1"/>
              </w:trPr>
              <w:tc>
                <w:tcPr>
                  <w:tcW w:w="8159" w:type="dxa"/>
                  <w:gridSpan w:val="6"/>
                  <w:vMerge w:val="restart"/>
                  <w:tcMar>
                    <w:top w:w="0" w:type="dxa"/>
                    <w:left w:w="0" w:type="dxa"/>
                    <w:bottom w:w="0" w:type="dxa"/>
                    <w:right w:w="0" w:type="dxa"/>
                  </w:tcMar>
                </w:tcPr>
                <w:p w:rsidR="00E97627" w:rsidRDefault="00E97627">
                  <w:pPr>
                    <w:spacing w:line="1" w:lineRule="auto"/>
                  </w:pPr>
                </w:p>
              </w:tc>
            </w:tr>
            <w:tr w:rsidR="00E97627">
              <w:tc>
                <w:tcPr>
                  <w:tcW w:w="2040" w:type="dxa"/>
                  <w:tcMar>
                    <w:top w:w="0" w:type="dxa"/>
                    <w:left w:w="0" w:type="dxa"/>
                    <w:bottom w:w="0" w:type="dxa"/>
                    <w:right w:w="0" w:type="dxa"/>
                  </w:tcMar>
                </w:tcPr>
                <w:p w:rsidR="00E97627" w:rsidRDefault="00E97627">
                  <w:pPr>
                    <w:spacing w:line="1" w:lineRule="auto"/>
                  </w:pPr>
                </w:p>
              </w:tc>
              <w:tc>
                <w:tcPr>
                  <w:tcW w:w="1133" w:type="dxa"/>
                  <w:tcMar>
                    <w:top w:w="0" w:type="dxa"/>
                    <w:left w:w="0" w:type="dxa"/>
                    <w:bottom w:w="0" w:type="dxa"/>
                    <w:right w:w="0" w:type="dxa"/>
                  </w:tcMar>
                </w:tcPr>
                <w:p w:rsidR="00E97627" w:rsidRDefault="00736C05">
                  <w:pPr>
                    <w:rPr>
                      <w:color w:val="000000"/>
                    </w:rPr>
                  </w:pPr>
                  <w:r>
                    <w:rPr>
                      <w:color w:val="000000"/>
                    </w:rPr>
                    <w:t xml:space="preserve"> </w:t>
                  </w:r>
                </w:p>
              </w:tc>
              <w:tc>
                <w:tcPr>
                  <w:tcW w:w="566" w:type="dxa"/>
                  <w:tcMar>
                    <w:top w:w="0" w:type="dxa"/>
                    <w:left w:w="0" w:type="dxa"/>
                    <w:bottom w:w="0" w:type="dxa"/>
                    <w:right w:w="0" w:type="dxa"/>
                  </w:tcMar>
                </w:tcPr>
                <w:p w:rsidR="00E97627" w:rsidRDefault="00E97627">
                  <w:pPr>
                    <w:spacing w:line="1" w:lineRule="auto"/>
                  </w:pPr>
                </w:p>
              </w:tc>
              <w:tc>
                <w:tcPr>
                  <w:tcW w:w="3401" w:type="dxa"/>
                  <w:tcMar>
                    <w:top w:w="0" w:type="dxa"/>
                    <w:left w:w="0" w:type="dxa"/>
                    <w:bottom w:w="0" w:type="dxa"/>
                    <w:right w:w="0" w:type="dxa"/>
                  </w:tcMar>
                </w:tcPr>
                <w:p w:rsidR="00E97627" w:rsidRDefault="00E97627">
                  <w:pPr>
                    <w:spacing w:line="1" w:lineRule="auto"/>
                  </w:pPr>
                </w:p>
              </w:tc>
              <w:tc>
                <w:tcPr>
                  <w:tcW w:w="453" w:type="dxa"/>
                  <w:tcMar>
                    <w:top w:w="0" w:type="dxa"/>
                    <w:left w:w="0" w:type="dxa"/>
                    <w:bottom w:w="0" w:type="dxa"/>
                    <w:right w:w="0" w:type="dxa"/>
                  </w:tcMar>
                </w:tcPr>
                <w:p w:rsidR="00E97627" w:rsidRDefault="00E97627">
                  <w:pPr>
                    <w:spacing w:line="1" w:lineRule="auto"/>
                  </w:pPr>
                </w:p>
              </w:tc>
              <w:tc>
                <w:tcPr>
                  <w:tcW w:w="566" w:type="dxa"/>
                  <w:tcMar>
                    <w:top w:w="0" w:type="dxa"/>
                    <w:left w:w="0" w:type="dxa"/>
                    <w:bottom w:w="0" w:type="dxa"/>
                    <w:right w:w="0" w:type="dxa"/>
                  </w:tcMar>
                </w:tcPr>
                <w:p w:rsidR="00E97627" w:rsidRDefault="00E97627">
                  <w:pPr>
                    <w:spacing w:line="1" w:lineRule="auto"/>
                  </w:pPr>
                </w:p>
              </w:tc>
            </w:tr>
            <w:tr w:rsidR="00E97627">
              <w:tc>
                <w:tcPr>
                  <w:tcW w:w="2040" w:type="dxa"/>
                  <w:vMerge w:val="restart"/>
                  <w:tcMar>
                    <w:top w:w="0" w:type="dxa"/>
                    <w:left w:w="0" w:type="dxa"/>
                    <w:bottom w:w="0" w:type="dxa"/>
                    <w:right w:w="0" w:type="dxa"/>
                  </w:tcMar>
                </w:tcPr>
                <w:tbl>
                  <w:tblPr>
                    <w:tblOverlap w:val="never"/>
                    <w:tblW w:w="2040" w:type="dxa"/>
                    <w:tblLayout w:type="fixed"/>
                    <w:tblCellMar>
                      <w:left w:w="0" w:type="dxa"/>
                      <w:right w:w="0" w:type="dxa"/>
                    </w:tblCellMar>
                    <w:tblLook w:val="01E0"/>
                  </w:tblPr>
                  <w:tblGrid>
                    <w:gridCol w:w="2040"/>
                  </w:tblGrid>
                  <w:tr w:rsidR="00E97627">
                    <w:tc>
                      <w:tcPr>
                        <w:tcW w:w="2040" w:type="dxa"/>
                        <w:tcMar>
                          <w:top w:w="0" w:type="dxa"/>
                          <w:left w:w="0" w:type="dxa"/>
                          <w:bottom w:w="0" w:type="dxa"/>
                          <w:right w:w="0" w:type="dxa"/>
                        </w:tcMar>
                      </w:tcPr>
                      <w:p w:rsidR="00E97627" w:rsidRDefault="00736C05">
                        <w:r>
                          <w:rPr>
                            <w:color w:val="000000"/>
                          </w:rPr>
                          <w:t>Руководитель планово-экономической службы</w:t>
                        </w:r>
                      </w:p>
                    </w:tc>
                  </w:tr>
                </w:tbl>
                <w:p w:rsidR="00E97627" w:rsidRDefault="00E97627">
                  <w:pPr>
                    <w:spacing w:line="1" w:lineRule="auto"/>
                  </w:pPr>
                </w:p>
              </w:tc>
              <w:tc>
                <w:tcPr>
                  <w:tcW w:w="1133" w:type="dxa"/>
                  <w:tcMar>
                    <w:top w:w="0" w:type="dxa"/>
                    <w:left w:w="0" w:type="dxa"/>
                    <w:bottom w:w="0" w:type="dxa"/>
                    <w:right w:w="0" w:type="dxa"/>
                  </w:tcMar>
                </w:tcPr>
                <w:p w:rsidR="00E97627" w:rsidRDefault="00736C05">
                  <w:pPr>
                    <w:rPr>
                      <w:color w:val="000000"/>
                    </w:rPr>
                  </w:pPr>
                  <w:r>
                    <w:rPr>
                      <w:color w:val="000000"/>
                    </w:rPr>
                    <w:t xml:space="preserve"> </w:t>
                  </w:r>
                </w:p>
              </w:tc>
              <w:tc>
                <w:tcPr>
                  <w:tcW w:w="566" w:type="dxa"/>
                  <w:tcMar>
                    <w:top w:w="0" w:type="dxa"/>
                    <w:left w:w="0" w:type="dxa"/>
                    <w:bottom w:w="0" w:type="dxa"/>
                    <w:right w:w="0" w:type="dxa"/>
                  </w:tcMar>
                </w:tcPr>
                <w:p w:rsidR="00E97627" w:rsidRDefault="00E97627">
                  <w:pPr>
                    <w:spacing w:line="1" w:lineRule="auto"/>
                  </w:pPr>
                </w:p>
              </w:tc>
              <w:tc>
                <w:tcPr>
                  <w:tcW w:w="3401" w:type="dxa"/>
                  <w:tcBorders>
                    <w:bottom w:val="single" w:sz="6" w:space="0" w:color="000000"/>
                  </w:tcBorders>
                  <w:tcMar>
                    <w:top w:w="0" w:type="dxa"/>
                    <w:left w:w="0" w:type="dxa"/>
                    <w:bottom w:w="0" w:type="dxa"/>
                    <w:right w:w="0" w:type="dxa"/>
                  </w:tcMar>
                  <w:vAlign w:val="bottom"/>
                </w:tcPr>
                <w:tbl>
                  <w:tblPr>
                    <w:tblOverlap w:val="never"/>
                    <w:tblW w:w="3401" w:type="dxa"/>
                    <w:jc w:val="center"/>
                    <w:tblLayout w:type="fixed"/>
                    <w:tblCellMar>
                      <w:left w:w="0" w:type="dxa"/>
                      <w:right w:w="0" w:type="dxa"/>
                    </w:tblCellMar>
                    <w:tblLook w:val="01E0"/>
                  </w:tblPr>
                  <w:tblGrid>
                    <w:gridCol w:w="3401"/>
                  </w:tblGrid>
                  <w:tr w:rsidR="00E97627">
                    <w:trPr>
                      <w:jc w:val="center"/>
                    </w:trPr>
                    <w:tc>
                      <w:tcPr>
                        <w:tcW w:w="3401" w:type="dxa"/>
                        <w:tcMar>
                          <w:top w:w="0" w:type="dxa"/>
                          <w:left w:w="0" w:type="dxa"/>
                          <w:bottom w:w="0" w:type="dxa"/>
                          <w:right w:w="0" w:type="dxa"/>
                        </w:tcMar>
                      </w:tcPr>
                      <w:p w:rsidR="00E97627" w:rsidRDefault="00E97627">
                        <w:pPr>
                          <w:spacing w:line="1" w:lineRule="auto"/>
                          <w:jc w:val="center"/>
                        </w:pPr>
                      </w:p>
                    </w:tc>
                  </w:tr>
                </w:tbl>
                <w:p w:rsidR="00E97627" w:rsidRDefault="00E97627">
                  <w:pPr>
                    <w:spacing w:line="1" w:lineRule="auto"/>
                  </w:pPr>
                </w:p>
              </w:tc>
              <w:tc>
                <w:tcPr>
                  <w:tcW w:w="453" w:type="dxa"/>
                  <w:tcMar>
                    <w:top w:w="0" w:type="dxa"/>
                    <w:left w:w="0" w:type="dxa"/>
                    <w:bottom w:w="0" w:type="dxa"/>
                    <w:right w:w="0" w:type="dxa"/>
                  </w:tcMar>
                </w:tcPr>
                <w:p w:rsidR="00E97627" w:rsidRDefault="00E97627">
                  <w:pPr>
                    <w:spacing w:line="1" w:lineRule="auto"/>
                  </w:pPr>
                </w:p>
              </w:tc>
              <w:tc>
                <w:tcPr>
                  <w:tcW w:w="566" w:type="dxa"/>
                  <w:tcMar>
                    <w:top w:w="0" w:type="dxa"/>
                    <w:left w:w="0" w:type="dxa"/>
                    <w:bottom w:w="0" w:type="dxa"/>
                    <w:right w:w="0" w:type="dxa"/>
                  </w:tcMar>
                </w:tcPr>
                <w:p w:rsidR="00E97627" w:rsidRDefault="00E97627">
                  <w:pPr>
                    <w:spacing w:line="1" w:lineRule="auto"/>
                  </w:pPr>
                </w:p>
              </w:tc>
            </w:tr>
            <w:tr w:rsidR="00E97627">
              <w:tc>
                <w:tcPr>
                  <w:tcW w:w="2040" w:type="dxa"/>
                  <w:vMerge/>
                  <w:tcMar>
                    <w:top w:w="0" w:type="dxa"/>
                    <w:left w:w="0" w:type="dxa"/>
                    <w:bottom w:w="0" w:type="dxa"/>
                    <w:right w:w="0" w:type="dxa"/>
                  </w:tcMar>
                </w:tcPr>
                <w:p w:rsidR="00E97627" w:rsidRDefault="00E97627">
                  <w:pPr>
                    <w:spacing w:line="1" w:lineRule="auto"/>
                  </w:pPr>
                </w:p>
              </w:tc>
              <w:tc>
                <w:tcPr>
                  <w:tcW w:w="1133" w:type="dxa"/>
                  <w:tcMar>
                    <w:top w:w="0" w:type="dxa"/>
                    <w:left w:w="0" w:type="dxa"/>
                    <w:bottom w:w="0" w:type="dxa"/>
                    <w:right w:w="0" w:type="dxa"/>
                  </w:tcMar>
                </w:tcPr>
                <w:p w:rsidR="00E97627" w:rsidRDefault="00736C05">
                  <w:pPr>
                    <w:pBdr>
                      <w:top w:val="single" w:sz="6" w:space="0" w:color="000000"/>
                    </w:pBdr>
                    <w:jc w:val="center"/>
                    <w:rPr>
                      <w:rFonts w:ascii="Arial" w:eastAsia="Arial" w:hAnsi="Arial" w:cs="Arial"/>
                      <w:color w:val="000000"/>
                      <w:sz w:val="14"/>
                      <w:szCs w:val="14"/>
                    </w:rPr>
                  </w:pPr>
                  <w:r>
                    <w:rPr>
                      <w:rFonts w:ascii="Arial" w:eastAsia="Arial" w:hAnsi="Arial" w:cs="Arial"/>
                      <w:color w:val="000000"/>
                      <w:sz w:val="14"/>
                      <w:szCs w:val="14"/>
                    </w:rPr>
                    <w:t>(подпись)</w:t>
                  </w:r>
                </w:p>
              </w:tc>
              <w:tc>
                <w:tcPr>
                  <w:tcW w:w="566" w:type="dxa"/>
                  <w:tcMar>
                    <w:top w:w="0" w:type="dxa"/>
                    <w:left w:w="0" w:type="dxa"/>
                    <w:bottom w:w="0" w:type="dxa"/>
                    <w:right w:w="0" w:type="dxa"/>
                  </w:tcMar>
                </w:tcPr>
                <w:p w:rsidR="00E97627" w:rsidRDefault="00E97627">
                  <w:pPr>
                    <w:spacing w:line="1" w:lineRule="auto"/>
                  </w:pPr>
                </w:p>
              </w:tc>
              <w:tc>
                <w:tcPr>
                  <w:tcW w:w="3401" w:type="dxa"/>
                  <w:tcMar>
                    <w:top w:w="0" w:type="dxa"/>
                    <w:left w:w="0" w:type="dxa"/>
                    <w:bottom w:w="0" w:type="dxa"/>
                    <w:right w:w="0" w:type="dxa"/>
                  </w:tcMar>
                </w:tcPr>
                <w:p w:rsidR="00E97627" w:rsidRDefault="00736C05">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c>
                <w:tcPr>
                  <w:tcW w:w="453" w:type="dxa"/>
                  <w:tcMar>
                    <w:top w:w="0" w:type="dxa"/>
                    <w:left w:w="0" w:type="dxa"/>
                    <w:bottom w:w="0" w:type="dxa"/>
                    <w:right w:w="0" w:type="dxa"/>
                  </w:tcMar>
                </w:tcPr>
                <w:p w:rsidR="00E97627" w:rsidRDefault="00E97627">
                  <w:pPr>
                    <w:spacing w:line="1" w:lineRule="auto"/>
                  </w:pPr>
                </w:p>
              </w:tc>
              <w:tc>
                <w:tcPr>
                  <w:tcW w:w="566" w:type="dxa"/>
                  <w:tcMar>
                    <w:top w:w="0" w:type="dxa"/>
                    <w:left w:w="0" w:type="dxa"/>
                    <w:bottom w:w="0" w:type="dxa"/>
                    <w:right w:w="0" w:type="dxa"/>
                  </w:tcMar>
                </w:tcPr>
                <w:p w:rsidR="00E97627" w:rsidRDefault="00E97627">
                  <w:pPr>
                    <w:spacing w:line="1" w:lineRule="auto"/>
                  </w:pPr>
                </w:p>
              </w:tc>
            </w:tr>
            <w:tr w:rsidR="00E97627">
              <w:trPr>
                <w:trHeight w:val="1"/>
              </w:trPr>
              <w:tc>
                <w:tcPr>
                  <w:tcW w:w="8159" w:type="dxa"/>
                  <w:gridSpan w:val="6"/>
                  <w:vMerge w:val="restart"/>
                  <w:tcMar>
                    <w:top w:w="0" w:type="dxa"/>
                    <w:left w:w="0" w:type="dxa"/>
                    <w:bottom w:w="0" w:type="dxa"/>
                    <w:right w:w="0" w:type="dxa"/>
                  </w:tcMar>
                </w:tcPr>
                <w:p w:rsidR="00E97627" w:rsidRDefault="00E97627">
                  <w:pPr>
                    <w:spacing w:line="1" w:lineRule="auto"/>
                  </w:pPr>
                </w:p>
              </w:tc>
            </w:tr>
            <w:tr w:rsidR="00E97627">
              <w:tc>
                <w:tcPr>
                  <w:tcW w:w="2040" w:type="dxa"/>
                  <w:tcMar>
                    <w:top w:w="0" w:type="dxa"/>
                    <w:left w:w="0" w:type="dxa"/>
                    <w:bottom w:w="0" w:type="dxa"/>
                    <w:right w:w="0" w:type="dxa"/>
                  </w:tcMar>
                </w:tcPr>
                <w:p w:rsidR="00E97627" w:rsidRDefault="00E97627">
                  <w:pPr>
                    <w:spacing w:line="1" w:lineRule="auto"/>
                  </w:pPr>
                </w:p>
              </w:tc>
              <w:tc>
                <w:tcPr>
                  <w:tcW w:w="1133" w:type="dxa"/>
                  <w:tcMar>
                    <w:top w:w="0" w:type="dxa"/>
                    <w:left w:w="0" w:type="dxa"/>
                    <w:bottom w:w="0" w:type="dxa"/>
                    <w:right w:w="0" w:type="dxa"/>
                  </w:tcMar>
                </w:tcPr>
                <w:p w:rsidR="00E97627" w:rsidRDefault="00736C05">
                  <w:pPr>
                    <w:rPr>
                      <w:color w:val="000000"/>
                    </w:rPr>
                  </w:pPr>
                  <w:r>
                    <w:rPr>
                      <w:color w:val="000000"/>
                    </w:rPr>
                    <w:t xml:space="preserve"> </w:t>
                  </w:r>
                </w:p>
              </w:tc>
              <w:tc>
                <w:tcPr>
                  <w:tcW w:w="566" w:type="dxa"/>
                  <w:tcMar>
                    <w:top w:w="0" w:type="dxa"/>
                    <w:left w:w="0" w:type="dxa"/>
                    <w:bottom w:w="0" w:type="dxa"/>
                    <w:right w:w="0" w:type="dxa"/>
                  </w:tcMar>
                </w:tcPr>
                <w:p w:rsidR="00E97627" w:rsidRDefault="00E97627">
                  <w:pPr>
                    <w:spacing w:line="1" w:lineRule="auto"/>
                  </w:pPr>
                </w:p>
              </w:tc>
              <w:tc>
                <w:tcPr>
                  <w:tcW w:w="3401" w:type="dxa"/>
                  <w:tcMar>
                    <w:top w:w="0" w:type="dxa"/>
                    <w:left w:w="0" w:type="dxa"/>
                    <w:bottom w:w="0" w:type="dxa"/>
                    <w:right w:w="0" w:type="dxa"/>
                  </w:tcMar>
                </w:tcPr>
                <w:p w:rsidR="00E97627" w:rsidRDefault="00E97627">
                  <w:pPr>
                    <w:spacing w:line="1" w:lineRule="auto"/>
                  </w:pPr>
                </w:p>
              </w:tc>
              <w:tc>
                <w:tcPr>
                  <w:tcW w:w="453" w:type="dxa"/>
                  <w:tcMar>
                    <w:top w:w="0" w:type="dxa"/>
                    <w:left w:w="0" w:type="dxa"/>
                    <w:bottom w:w="0" w:type="dxa"/>
                    <w:right w:w="0" w:type="dxa"/>
                  </w:tcMar>
                </w:tcPr>
                <w:p w:rsidR="00E97627" w:rsidRDefault="00E97627">
                  <w:pPr>
                    <w:spacing w:line="1" w:lineRule="auto"/>
                  </w:pPr>
                </w:p>
              </w:tc>
              <w:tc>
                <w:tcPr>
                  <w:tcW w:w="566" w:type="dxa"/>
                  <w:tcMar>
                    <w:top w:w="0" w:type="dxa"/>
                    <w:left w:w="0" w:type="dxa"/>
                    <w:bottom w:w="0" w:type="dxa"/>
                    <w:right w:w="0" w:type="dxa"/>
                  </w:tcMar>
                </w:tcPr>
                <w:p w:rsidR="00E97627" w:rsidRDefault="00E97627">
                  <w:pPr>
                    <w:spacing w:line="1" w:lineRule="auto"/>
                  </w:pPr>
                </w:p>
              </w:tc>
            </w:tr>
            <w:tr w:rsidR="00E97627">
              <w:tc>
                <w:tcPr>
                  <w:tcW w:w="2040" w:type="dxa"/>
                  <w:vMerge w:val="restart"/>
                  <w:tcMar>
                    <w:top w:w="0" w:type="dxa"/>
                    <w:left w:w="0" w:type="dxa"/>
                    <w:bottom w:w="0" w:type="dxa"/>
                    <w:right w:w="0" w:type="dxa"/>
                  </w:tcMar>
                </w:tcPr>
                <w:tbl>
                  <w:tblPr>
                    <w:tblOverlap w:val="never"/>
                    <w:tblW w:w="2040" w:type="dxa"/>
                    <w:tblLayout w:type="fixed"/>
                    <w:tblCellMar>
                      <w:left w:w="0" w:type="dxa"/>
                      <w:right w:w="0" w:type="dxa"/>
                    </w:tblCellMar>
                    <w:tblLook w:val="01E0"/>
                  </w:tblPr>
                  <w:tblGrid>
                    <w:gridCol w:w="2040"/>
                  </w:tblGrid>
                  <w:tr w:rsidR="00E97627">
                    <w:tc>
                      <w:tcPr>
                        <w:tcW w:w="2040" w:type="dxa"/>
                        <w:tcMar>
                          <w:top w:w="0" w:type="dxa"/>
                          <w:left w:w="0" w:type="dxa"/>
                          <w:bottom w:w="0" w:type="dxa"/>
                          <w:right w:w="0" w:type="dxa"/>
                        </w:tcMar>
                      </w:tcPr>
                      <w:p w:rsidR="00E97627" w:rsidRDefault="00736C05">
                        <w:r>
                          <w:rPr>
                            <w:color w:val="000000"/>
                          </w:rPr>
                          <w:t>Ведущий бухгалтер</w:t>
                        </w:r>
                      </w:p>
                    </w:tc>
                  </w:tr>
                </w:tbl>
                <w:p w:rsidR="00E97627" w:rsidRDefault="00E97627">
                  <w:pPr>
                    <w:spacing w:line="1" w:lineRule="auto"/>
                  </w:pPr>
                </w:p>
              </w:tc>
              <w:tc>
                <w:tcPr>
                  <w:tcW w:w="1133" w:type="dxa"/>
                  <w:tcMar>
                    <w:top w:w="0" w:type="dxa"/>
                    <w:left w:w="0" w:type="dxa"/>
                    <w:bottom w:w="0" w:type="dxa"/>
                    <w:right w:w="0" w:type="dxa"/>
                  </w:tcMar>
                </w:tcPr>
                <w:p w:rsidR="00E97627" w:rsidRDefault="00736C05">
                  <w:pPr>
                    <w:rPr>
                      <w:color w:val="000000"/>
                    </w:rPr>
                  </w:pPr>
                  <w:r>
                    <w:rPr>
                      <w:color w:val="000000"/>
                    </w:rPr>
                    <w:t xml:space="preserve"> </w:t>
                  </w:r>
                </w:p>
              </w:tc>
              <w:tc>
                <w:tcPr>
                  <w:tcW w:w="566" w:type="dxa"/>
                  <w:tcMar>
                    <w:top w:w="0" w:type="dxa"/>
                    <w:left w:w="0" w:type="dxa"/>
                    <w:bottom w:w="0" w:type="dxa"/>
                    <w:right w:w="0" w:type="dxa"/>
                  </w:tcMar>
                </w:tcPr>
                <w:p w:rsidR="00E97627" w:rsidRDefault="00E97627">
                  <w:pPr>
                    <w:spacing w:line="1" w:lineRule="auto"/>
                  </w:pPr>
                </w:p>
              </w:tc>
              <w:tc>
                <w:tcPr>
                  <w:tcW w:w="3401" w:type="dxa"/>
                  <w:tcBorders>
                    <w:bottom w:val="single" w:sz="6" w:space="0" w:color="000000"/>
                  </w:tcBorders>
                  <w:tcMar>
                    <w:top w:w="0" w:type="dxa"/>
                    <w:left w:w="0" w:type="dxa"/>
                    <w:bottom w:w="0" w:type="dxa"/>
                    <w:right w:w="0" w:type="dxa"/>
                  </w:tcMar>
                  <w:vAlign w:val="bottom"/>
                </w:tcPr>
                <w:tbl>
                  <w:tblPr>
                    <w:tblOverlap w:val="never"/>
                    <w:tblW w:w="3401" w:type="dxa"/>
                    <w:jc w:val="center"/>
                    <w:tblLayout w:type="fixed"/>
                    <w:tblCellMar>
                      <w:left w:w="0" w:type="dxa"/>
                      <w:right w:w="0" w:type="dxa"/>
                    </w:tblCellMar>
                    <w:tblLook w:val="01E0"/>
                  </w:tblPr>
                  <w:tblGrid>
                    <w:gridCol w:w="3401"/>
                  </w:tblGrid>
                  <w:tr w:rsidR="00E97627">
                    <w:trPr>
                      <w:jc w:val="center"/>
                    </w:trPr>
                    <w:tc>
                      <w:tcPr>
                        <w:tcW w:w="3401" w:type="dxa"/>
                        <w:tcMar>
                          <w:top w:w="0" w:type="dxa"/>
                          <w:left w:w="0" w:type="dxa"/>
                          <w:bottom w:w="0" w:type="dxa"/>
                          <w:right w:w="0" w:type="dxa"/>
                        </w:tcMar>
                      </w:tcPr>
                      <w:p w:rsidR="00E97627" w:rsidRDefault="00736C05">
                        <w:pPr>
                          <w:jc w:val="center"/>
                        </w:pPr>
                        <w:r>
                          <w:rPr>
                            <w:color w:val="000000"/>
                            <w:sz w:val="16"/>
                            <w:szCs w:val="16"/>
                          </w:rPr>
                          <w:t>Сазонова Татьяна Владимировна</w:t>
                        </w:r>
                      </w:p>
                    </w:tc>
                  </w:tr>
                </w:tbl>
                <w:p w:rsidR="00E97627" w:rsidRDefault="00E97627">
                  <w:pPr>
                    <w:spacing w:line="1" w:lineRule="auto"/>
                  </w:pPr>
                </w:p>
              </w:tc>
              <w:tc>
                <w:tcPr>
                  <w:tcW w:w="453" w:type="dxa"/>
                  <w:tcMar>
                    <w:top w:w="0" w:type="dxa"/>
                    <w:left w:w="0" w:type="dxa"/>
                    <w:bottom w:w="0" w:type="dxa"/>
                    <w:right w:w="0" w:type="dxa"/>
                  </w:tcMar>
                </w:tcPr>
                <w:p w:rsidR="00E97627" w:rsidRDefault="00E97627">
                  <w:pPr>
                    <w:spacing w:line="1" w:lineRule="auto"/>
                  </w:pPr>
                </w:p>
              </w:tc>
              <w:tc>
                <w:tcPr>
                  <w:tcW w:w="566" w:type="dxa"/>
                  <w:tcMar>
                    <w:top w:w="0" w:type="dxa"/>
                    <w:left w:w="0" w:type="dxa"/>
                    <w:bottom w:w="0" w:type="dxa"/>
                    <w:right w:w="0" w:type="dxa"/>
                  </w:tcMar>
                </w:tcPr>
                <w:p w:rsidR="00E97627" w:rsidRDefault="00E97627">
                  <w:pPr>
                    <w:spacing w:line="1" w:lineRule="auto"/>
                  </w:pPr>
                </w:p>
              </w:tc>
            </w:tr>
            <w:tr w:rsidR="00E97627">
              <w:tc>
                <w:tcPr>
                  <w:tcW w:w="2040" w:type="dxa"/>
                  <w:vMerge/>
                  <w:tcMar>
                    <w:top w:w="0" w:type="dxa"/>
                    <w:left w:w="0" w:type="dxa"/>
                    <w:bottom w:w="0" w:type="dxa"/>
                    <w:right w:w="0" w:type="dxa"/>
                  </w:tcMar>
                </w:tcPr>
                <w:p w:rsidR="00E97627" w:rsidRDefault="00E97627">
                  <w:pPr>
                    <w:spacing w:line="1" w:lineRule="auto"/>
                  </w:pPr>
                </w:p>
              </w:tc>
              <w:tc>
                <w:tcPr>
                  <w:tcW w:w="1133" w:type="dxa"/>
                  <w:tcMar>
                    <w:top w:w="0" w:type="dxa"/>
                    <w:left w:w="0" w:type="dxa"/>
                    <w:bottom w:w="0" w:type="dxa"/>
                    <w:right w:w="0" w:type="dxa"/>
                  </w:tcMar>
                </w:tcPr>
                <w:p w:rsidR="00E97627" w:rsidRDefault="00736C05">
                  <w:pPr>
                    <w:pBdr>
                      <w:top w:val="single" w:sz="6" w:space="0" w:color="000000"/>
                    </w:pBdr>
                    <w:jc w:val="center"/>
                    <w:rPr>
                      <w:rFonts w:ascii="Arial" w:eastAsia="Arial" w:hAnsi="Arial" w:cs="Arial"/>
                      <w:color w:val="000000"/>
                      <w:sz w:val="14"/>
                      <w:szCs w:val="14"/>
                    </w:rPr>
                  </w:pPr>
                  <w:r>
                    <w:rPr>
                      <w:rFonts w:ascii="Arial" w:eastAsia="Arial" w:hAnsi="Arial" w:cs="Arial"/>
                      <w:color w:val="000000"/>
                      <w:sz w:val="14"/>
                      <w:szCs w:val="14"/>
                    </w:rPr>
                    <w:t>(подпись)</w:t>
                  </w:r>
                </w:p>
              </w:tc>
              <w:tc>
                <w:tcPr>
                  <w:tcW w:w="566" w:type="dxa"/>
                  <w:tcMar>
                    <w:top w:w="0" w:type="dxa"/>
                    <w:left w:w="0" w:type="dxa"/>
                    <w:bottom w:w="0" w:type="dxa"/>
                    <w:right w:w="0" w:type="dxa"/>
                  </w:tcMar>
                </w:tcPr>
                <w:p w:rsidR="00E97627" w:rsidRDefault="00E97627">
                  <w:pPr>
                    <w:spacing w:line="1" w:lineRule="auto"/>
                  </w:pPr>
                </w:p>
              </w:tc>
              <w:tc>
                <w:tcPr>
                  <w:tcW w:w="3401" w:type="dxa"/>
                  <w:tcMar>
                    <w:top w:w="0" w:type="dxa"/>
                    <w:left w:w="0" w:type="dxa"/>
                    <w:bottom w:w="0" w:type="dxa"/>
                    <w:right w:w="0" w:type="dxa"/>
                  </w:tcMar>
                </w:tcPr>
                <w:p w:rsidR="00E97627" w:rsidRDefault="00736C05">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c>
                <w:tcPr>
                  <w:tcW w:w="453" w:type="dxa"/>
                  <w:tcMar>
                    <w:top w:w="0" w:type="dxa"/>
                    <w:left w:w="0" w:type="dxa"/>
                    <w:bottom w:w="0" w:type="dxa"/>
                    <w:right w:w="0" w:type="dxa"/>
                  </w:tcMar>
                </w:tcPr>
                <w:p w:rsidR="00E97627" w:rsidRDefault="00E97627">
                  <w:pPr>
                    <w:spacing w:line="1" w:lineRule="auto"/>
                  </w:pPr>
                </w:p>
              </w:tc>
              <w:tc>
                <w:tcPr>
                  <w:tcW w:w="566" w:type="dxa"/>
                  <w:tcMar>
                    <w:top w:w="0" w:type="dxa"/>
                    <w:left w:w="0" w:type="dxa"/>
                    <w:bottom w:w="0" w:type="dxa"/>
                    <w:right w:w="0" w:type="dxa"/>
                  </w:tcMar>
                </w:tcPr>
                <w:p w:rsidR="00E97627" w:rsidRDefault="00E97627">
                  <w:pPr>
                    <w:spacing w:line="1" w:lineRule="auto"/>
                  </w:pPr>
                </w:p>
              </w:tc>
            </w:tr>
            <w:tr w:rsidR="00E97627">
              <w:trPr>
                <w:trHeight w:val="1"/>
              </w:trPr>
              <w:tc>
                <w:tcPr>
                  <w:tcW w:w="8159" w:type="dxa"/>
                  <w:gridSpan w:val="6"/>
                  <w:vMerge w:val="restart"/>
                  <w:tcMar>
                    <w:top w:w="0" w:type="dxa"/>
                    <w:left w:w="0" w:type="dxa"/>
                    <w:bottom w:w="0" w:type="dxa"/>
                    <w:right w:w="0" w:type="dxa"/>
                  </w:tcMar>
                </w:tcPr>
                <w:p w:rsidR="00E97627" w:rsidRDefault="00E97627">
                  <w:pPr>
                    <w:spacing w:line="1" w:lineRule="auto"/>
                  </w:pPr>
                </w:p>
              </w:tc>
            </w:tr>
            <w:tr w:rsidR="00E97627">
              <w:tc>
                <w:tcPr>
                  <w:tcW w:w="2040" w:type="dxa"/>
                  <w:tcMar>
                    <w:top w:w="0" w:type="dxa"/>
                    <w:left w:w="0" w:type="dxa"/>
                    <w:bottom w:w="0" w:type="dxa"/>
                    <w:right w:w="0" w:type="dxa"/>
                  </w:tcMar>
                  <w:vAlign w:val="center"/>
                </w:tcPr>
                <w:p w:rsidR="00E97627" w:rsidRDefault="00E97627">
                  <w:pPr>
                    <w:spacing w:line="1" w:lineRule="auto"/>
                  </w:pPr>
                </w:p>
              </w:tc>
              <w:tc>
                <w:tcPr>
                  <w:tcW w:w="1133" w:type="dxa"/>
                  <w:tcMar>
                    <w:top w:w="0" w:type="dxa"/>
                    <w:left w:w="0" w:type="dxa"/>
                    <w:bottom w:w="0" w:type="dxa"/>
                    <w:right w:w="0" w:type="dxa"/>
                  </w:tcMar>
                </w:tcPr>
                <w:p w:rsidR="00E97627" w:rsidRDefault="00736C05">
                  <w:pPr>
                    <w:rPr>
                      <w:color w:val="000000"/>
                    </w:rPr>
                  </w:pPr>
                  <w:r>
                    <w:rPr>
                      <w:color w:val="000000"/>
                    </w:rPr>
                    <w:t xml:space="preserve"> </w:t>
                  </w:r>
                </w:p>
              </w:tc>
              <w:tc>
                <w:tcPr>
                  <w:tcW w:w="566" w:type="dxa"/>
                  <w:tcMar>
                    <w:top w:w="0" w:type="dxa"/>
                    <w:left w:w="0" w:type="dxa"/>
                    <w:bottom w:w="0" w:type="dxa"/>
                    <w:right w:w="0" w:type="dxa"/>
                  </w:tcMar>
                </w:tcPr>
                <w:p w:rsidR="00E97627" w:rsidRDefault="00E97627">
                  <w:pPr>
                    <w:spacing w:line="1" w:lineRule="auto"/>
                  </w:pPr>
                </w:p>
              </w:tc>
              <w:tc>
                <w:tcPr>
                  <w:tcW w:w="3401" w:type="dxa"/>
                  <w:tcMar>
                    <w:top w:w="0" w:type="dxa"/>
                    <w:left w:w="0" w:type="dxa"/>
                    <w:bottom w:w="0" w:type="dxa"/>
                    <w:right w:w="0" w:type="dxa"/>
                  </w:tcMar>
                </w:tcPr>
                <w:p w:rsidR="00E97627" w:rsidRDefault="00E97627">
                  <w:pPr>
                    <w:spacing w:line="1" w:lineRule="auto"/>
                  </w:pPr>
                </w:p>
              </w:tc>
              <w:tc>
                <w:tcPr>
                  <w:tcW w:w="453" w:type="dxa"/>
                  <w:tcMar>
                    <w:top w:w="0" w:type="dxa"/>
                    <w:left w:w="0" w:type="dxa"/>
                    <w:bottom w:w="0" w:type="dxa"/>
                    <w:right w:w="0" w:type="dxa"/>
                  </w:tcMar>
                </w:tcPr>
                <w:p w:rsidR="00E97627" w:rsidRDefault="00E97627">
                  <w:pPr>
                    <w:spacing w:line="1" w:lineRule="auto"/>
                  </w:pPr>
                </w:p>
              </w:tc>
              <w:tc>
                <w:tcPr>
                  <w:tcW w:w="566" w:type="dxa"/>
                  <w:tcMar>
                    <w:top w:w="0" w:type="dxa"/>
                    <w:left w:w="0" w:type="dxa"/>
                    <w:bottom w:w="0" w:type="dxa"/>
                    <w:right w:w="0" w:type="dxa"/>
                  </w:tcMar>
                </w:tcPr>
                <w:p w:rsidR="00E97627" w:rsidRDefault="00E97627">
                  <w:pPr>
                    <w:spacing w:line="1" w:lineRule="auto"/>
                  </w:pPr>
                </w:p>
              </w:tc>
            </w:tr>
            <w:tr w:rsidR="00E97627">
              <w:tc>
                <w:tcPr>
                  <w:tcW w:w="2040" w:type="dxa"/>
                  <w:tcMar>
                    <w:top w:w="0" w:type="dxa"/>
                    <w:left w:w="0" w:type="dxa"/>
                    <w:bottom w:w="0" w:type="dxa"/>
                    <w:right w:w="0" w:type="dxa"/>
                  </w:tcMar>
                </w:tcPr>
                <w:p w:rsidR="00E97627" w:rsidRDefault="00736C05">
                  <w:pPr>
                    <w:rPr>
                      <w:color w:val="000000"/>
                    </w:rPr>
                  </w:pPr>
                  <w:r>
                    <w:rPr>
                      <w:color w:val="000000"/>
                    </w:rPr>
                    <w:t xml:space="preserve"> </w:t>
                  </w:r>
                </w:p>
              </w:tc>
              <w:tc>
                <w:tcPr>
                  <w:tcW w:w="1133" w:type="dxa"/>
                  <w:tcMar>
                    <w:top w:w="0" w:type="dxa"/>
                    <w:left w:w="0" w:type="dxa"/>
                    <w:bottom w:w="0" w:type="dxa"/>
                    <w:right w:w="0" w:type="dxa"/>
                  </w:tcMar>
                </w:tcPr>
                <w:p w:rsidR="00E97627" w:rsidRDefault="00E97627">
                  <w:pPr>
                    <w:spacing w:line="1" w:lineRule="auto"/>
                  </w:pPr>
                </w:p>
              </w:tc>
              <w:tc>
                <w:tcPr>
                  <w:tcW w:w="566" w:type="dxa"/>
                  <w:tcMar>
                    <w:top w:w="0" w:type="dxa"/>
                    <w:left w:w="0" w:type="dxa"/>
                    <w:bottom w:w="0" w:type="dxa"/>
                    <w:right w:w="0" w:type="dxa"/>
                  </w:tcMar>
                </w:tcPr>
                <w:p w:rsidR="00E97627" w:rsidRDefault="00E97627">
                  <w:pPr>
                    <w:spacing w:line="1" w:lineRule="auto"/>
                  </w:pPr>
                </w:p>
              </w:tc>
              <w:tc>
                <w:tcPr>
                  <w:tcW w:w="3401" w:type="dxa"/>
                  <w:tcMar>
                    <w:top w:w="0" w:type="dxa"/>
                    <w:left w:w="0" w:type="dxa"/>
                    <w:bottom w:w="0" w:type="dxa"/>
                    <w:right w:w="0" w:type="dxa"/>
                  </w:tcMar>
                </w:tcPr>
                <w:p w:rsidR="00E97627" w:rsidRDefault="00E97627">
                  <w:pPr>
                    <w:spacing w:line="1" w:lineRule="auto"/>
                  </w:pPr>
                </w:p>
              </w:tc>
              <w:tc>
                <w:tcPr>
                  <w:tcW w:w="453" w:type="dxa"/>
                  <w:tcMar>
                    <w:top w:w="0" w:type="dxa"/>
                    <w:left w:w="0" w:type="dxa"/>
                    <w:bottom w:w="0" w:type="dxa"/>
                    <w:right w:w="0" w:type="dxa"/>
                  </w:tcMar>
                </w:tcPr>
                <w:p w:rsidR="00E97627" w:rsidRDefault="00E97627">
                  <w:pPr>
                    <w:spacing w:line="1" w:lineRule="auto"/>
                  </w:pPr>
                </w:p>
              </w:tc>
              <w:tc>
                <w:tcPr>
                  <w:tcW w:w="566" w:type="dxa"/>
                  <w:tcMar>
                    <w:top w:w="0" w:type="dxa"/>
                    <w:left w:w="0" w:type="dxa"/>
                    <w:bottom w:w="0" w:type="dxa"/>
                    <w:right w:w="0" w:type="dxa"/>
                  </w:tcMar>
                </w:tcPr>
                <w:p w:rsidR="00E97627" w:rsidRDefault="00E97627">
                  <w:pPr>
                    <w:spacing w:line="1" w:lineRule="auto"/>
                  </w:pPr>
                </w:p>
              </w:tc>
            </w:tr>
            <w:tr w:rsidR="00E97627">
              <w:tc>
                <w:tcPr>
                  <w:tcW w:w="7593" w:type="dxa"/>
                  <w:gridSpan w:val="5"/>
                  <w:vMerge w:val="restart"/>
                  <w:tcMar>
                    <w:top w:w="0" w:type="dxa"/>
                    <w:left w:w="0" w:type="dxa"/>
                    <w:bottom w:w="0" w:type="dxa"/>
                    <w:right w:w="0" w:type="dxa"/>
                  </w:tcMar>
                </w:tcPr>
                <w:tbl>
                  <w:tblPr>
                    <w:tblOverlap w:val="never"/>
                    <w:tblW w:w="7593" w:type="dxa"/>
                    <w:tblLayout w:type="fixed"/>
                    <w:tblCellMar>
                      <w:left w:w="0" w:type="dxa"/>
                      <w:right w:w="0" w:type="dxa"/>
                    </w:tblCellMar>
                    <w:tblLook w:val="01E0"/>
                  </w:tblPr>
                  <w:tblGrid>
                    <w:gridCol w:w="7593"/>
                  </w:tblGrid>
                  <w:tr w:rsidR="00E97627">
                    <w:tc>
                      <w:tcPr>
                        <w:tcW w:w="7593" w:type="dxa"/>
                        <w:tcMar>
                          <w:top w:w="0" w:type="dxa"/>
                          <w:left w:w="0" w:type="dxa"/>
                          <w:bottom w:w="0" w:type="dxa"/>
                          <w:right w:w="0" w:type="dxa"/>
                        </w:tcMar>
                      </w:tcPr>
                      <w:p w:rsidR="00E97627" w:rsidRDefault="00736C05">
                        <w:r>
                          <w:rPr>
                            <w:color w:val="000000"/>
                          </w:rPr>
                          <w:t>17 марта 2020 г.</w:t>
                        </w:r>
                      </w:p>
                    </w:tc>
                  </w:tr>
                </w:tbl>
                <w:p w:rsidR="00E97627" w:rsidRDefault="00E97627">
                  <w:pPr>
                    <w:spacing w:line="1" w:lineRule="auto"/>
                  </w:pPr>
                </w:p>
              </w:tc>
              <w:tc>
                <w:tcPr>
                  <w:tcW w:w="566" w:type="dxa"/>
                  <w:tcMar>
                    <w:top w:w="0" w:type="dxa"/>
                    <w:left w:w="0" w:type="dxa"/>
                    <w:bottom w:w="0" w:type="dxa"/>
                    <w:right w:w="0" w:type="dxa"/>
                  </w:tcMar>
                </w:tcPr>
                <w:p w:rsidR="00E97627" w:rsidRDefault="00E97627">
                  <w:pPr>
                    <w:spacing w:line="1" w:lineRule="auto"/>
                  </w:pPr>
                </w:p>
              </w:tc>
            </w:tr>
          </w:tbl>
          <w:p w:rsidR="00E97627" w:rsidRDefault="00E97627">
            <w:pPr>
              <w:spacing w:line="1" w:lineRule="auto"/>
            </w:pPr>
          </w:p>
        </w:tc>
      </w:tr>
    </w:tbl>
    <w:p w:rsidR="00E97627" w:rsidRDefault="00E97627">
      <w:pPr>
        <w:sectPr w:rsidR="00E97627">
          <w:headerReference w:type="default" r:id="rId6"/>
          <w:footerReference w:type="default" r:id="rId7"/>
          <w:pgSz w:w="11055" w:h="16837"/>
          <w:pgMar w:top="1133" w:right="566" w:bottom="1133" w:left="1133" w:header="1133" w:footer="1133" w:gutter="0"/>
          <w:cols w:space="720"/>
        </w:sectPr>
      </w:pPr>
    </w:p>
    <w:p w:rsidR="00E97627" w:rsidRDefault="00E97627">
      <w:pPr>
        <w:rPr>
          <w:vanish/>
        </w:rPr>
      </w:pPr>
      <w:bookmarkStart w:id="3" w:name="__bookmark_6"/>
      <w:bookmarkEnd w:id="3"/>
    </w:p>
    <w:tbl>
      <w:tblPr>
        <w:tblOverlap w:val="never"/>
        <w:tblW w:w="9348" w:type="dxa"/>
        <w:tblLayout w:type="fixed"/>
        <w:tblLook w:val="01E0"/>
      </w:tblPr>
      <w:tblGrid>
        <w:gridCol w:w="56"/>
        <w:gridCol w:w="3004"/>
        <w:gridCol w:w="56"/>
        <w:gridCol w:w="56"/>
        <w:gridCol w:w="3004"/>
        <w:gridCol w:w="56"/>
        <w:gridCol w:w="56"/>
        <w:gridCol w:w="3004"/>
        <w:gridCol w:w="56"/>
      </w:tblGrid>
      <w:tr w:rsidR="00E97627">
        <w:trPr>
          <w:trHeight w:val="453"/>
        </w:trPr>
        <w:tc>
          <w:tcPr>
            <w:tcW w:w="56" w:type="dxa"/>
            <w:tcMar>
              <w:top w:w="0" w:type="dxa"/>
              <w:left w:w="0" w:type="dxa"/>
              <w:bottom w:w="0" w:type="dxa"/>
              <w:right w:w="0" w:type="dxa"/>
            </w:tcMar>
          </w:tcPr>
          <w:p w:rsidR="00E97627" w:rsidRDefault="00E97627">
            <w:pPr>
              <w:spacing w:line="1" w:lineRule="auto"/>
            </w:pPr>
          </w:p>
        </w:tc>
        <w:tc>
          <w:tcPr>
            <w:tcW w:w="3004" w:type="dxa"/>
            <w:tcMar>
              <w:top w:w="0" w:type="dxa"/>
              <w:left w:w="0" w:type="dxa"/>
              <w:bottom w:w="0" w:type="dxa"/>
              <w:right w:w="0" w:type="dxa"/>
            </w:tcMar>
          </w:tcPr>
          <w:p w:rsidR="00E97627" w:rsidRDefault="00E97627">
            <w:pPr>
              <w:spacing w:line="1" w:lineRule="auto"/>
            </w:pPr>
          </w:p>
        </w:tc>
        <w:tc>
          <w:tcPr>
            <w:tcW w:w="56" w:type="dxa"/>
            <w:tcMar>
              <w:top w:w="0" w:type="dxa"/>
              <w:left w:w="0" w:type="dxa"/>
              <w:bottom w:w="0" w:type="dxa"/>
              <w:right w:w="0" w:type="dxa"/>
            </w:tcMar>
          </w:tcPr>
          <w:p w:rsidR="00E97627" w:rsidRDefault="00E97627">
            <w:pPr>
              <w:spacing w:line="1" w:lineRule="auto"/>
            </w:pPr>
          </w:p>
        </w:tc>
        <w:tc>
          <w:tcPr>
            <w:tcW w:w="56" w:type="dxa"/>
            <w:tcMar>
              <w:top w:w="0" w:type="dxa"/>
              <w:left w:w="0" w:type="dxa"/>
              <w:bottom w:w="0" w:type="dxa"/>
              <w:right w:w="0" w:type="dxa"/>
            </w:tcMar>
          </w:tcPr>
          <w:p w:rsidR="00E97627" w:rsidRDefault="00E97627">
            <w:pPr>
              <w:spacing w:line="1" w:lineRule="auto"/>
            </w:pPr>
          </w:p>
        </w:tc>
        <w:tc>
          <w:tcPr>
            <w:tcW w:w="3004" w:type="dxa"/>
            <w:tcMar>
              <w:top w:w="0" w:type="dxa"/>
              <w:left w:w="0" w:type="dxa"/>
              <w:bottom w:w="0" w:type="dxa"/>
              <w:right w:w="0" w:type="dxa"/>
            </w:tcMar>
          </w:tcPr>
          <w:p w:rsidR="00E97627" w:rsidRDefault="00E97627">
            <w:pPr>
              <w:spacing w:line="1" w:lineRule="auto"/>
            </w:pPr>
          </w:p>
        </w:tc>
        <w:tc>
          <w:tcPr>
            <w:tcW w:w="56" w:type="dxa"/>
            <w:tcMar>
              <w:top w:w="0" w:type="dxa"/>
              <w:left w:w="0" w:type="dxa"/>
              <w:bottom w:w="0" w:type="dxa"/>
              <w:right w:w="0" w:type="dxa"/>
            </w:tcMar>
          </w:tcPr>
          <w:p w:rsidR="00E97627" w:rsidRDefault="00E97627">
            <w:pPr>
              <w:spacing w:line="1" w:lineRule="auto"/>
            </w:pPr>
          </w:p>
        </w:tc>
        <w:tc>
          <w:tcPr>
            <w:tcW w:w="56" w:type="dxa"/>
            <w:tcMar>
              <w:top w:w="0" w:type="dxa"/>
              <w:left w:w="0" w:type="dxa"/>
              <w:bottom w:w="0" w:type="dxa"/>
              <w:right w:w="0" w:type="dxa"/>
            </w:tcMar>
          </w:tcPr>
          <w:p w:rsidR="00E97627" w:rsidRDefault="00E97627">
            <w:pPr>
              <w:spacing w:line="1" w:lineRule="auto"/>
            </w:pPr>
          </w:p>
        </w:tc>
        <w:tc>
          <w:tcPr>
            <w:tcW w:w="3004" w:type="dxa"/>
            <w:tcMar>
              <w:top w:w="0" w:type="dxa"/>
              <w:left w:w="0" w:type="dxa"/>
              <w:bottom w:w="0" w:type="dxa"/>
              <w:right w:w="0" w:type="dxa"/>
            </w:tcMar>
          </w:tcPr>
          <w:p w:rsidR="00E97627" w:rsidRDefault="00736C05">
            <w:pPr>
              <w:jc w:val="right"/>
              <w:rPr>
                <w:color w:val="000000"/>
                <w:sz w:val="16"/>
                <w:szCs w:val="16"/>
              </w:rPr>
            </w:pPr>
            <w:r>
              <w:rPr>
                <w:color w:val="000000"/>
                <w:sz w:val="16"/>
                <w:szCs w:val="16"/>
              </w:rPr>
              <w:t>Таблица №1</w:t>
            </w:r>
          </w:p>
        </w:tc>
        <w:tc>
          <w:tcPr>
            <w:tcW w:w="56" w:type="dxa"/>
            <w:tcMar>
              <w:top w:w="0" w:type="dxa"/>
              <w:left w:w="0" w:type="dxa"/>
              <w:bottom w:w="0" w:type="dxa"/>
              <w:right w:w="0" w:type="dxa"/>
            </w:tcMar>
          </w:tcPr>
          <w:p w:rsidR="00E97627" w:rsidRDefault="00E97627">
            <w:pPr>
              <w:spacing w:line="1" w:lineRule="auto"/>
            </w:pPr>
          </w:p>
        </w:tc>
      </w:tr>
      <w:tr w:rsidR="00E97627">
        <w:trPr>
          <w:trHeight w:val="453"/>
        </w:trPr>
        <w:tc>
          <w:tcPr>
            <w:tcW w:w="56" w:type="dxa"/>
            <w:tcMar>
              <w:top w:w="0" w:type="dxa"/>
              <w:left w:w="0" w:type="dxa"/>
              <w:bottom w:w="0" w:type="dxa"/>
              <w:right w:w="0" w:type="dxa"/>
            </w:tcMar>
          </w:tcPr>
          <w:p w:rsidR="00E97627" w:rsidRDefault="00E97627">
            <w:pPr>
              <w:spacing w:line="1" w:lineRule="auto"/>
            </w:pPr>
          </w:p>
        </w:tc>
        <w:tc>
          <w:tcPr>
            <w:tcW w:w="9236" w:type="dxa"/>
            <w:gridSpan w:val="7"/>
            <w:vMerge w:val="restart"/>
            <w:tcMar>
              <w:top w:w="0" w:type="dxa"/>
              <w:left w:w="0" w:type="dxa"/>
              <w:bottom w:w="0" w:type="dxa"/>
              <w:right w:w="0" w:type="dxa"/>
            </w:tcMar>
          </w:tcPr>
          <w:p w:rsidR="00E97627" w:rsidRDefault="00736C05">
            <w:pPr>
              <w:jc w:val="center"/>
              <w:rPr>
                <w:b/>
                <w:bCs/>
                <w:color w:val="000000"/>
                <w:sz w:val="16"/>
                <w:szCs w:val="16"/>
              </w:rPr>
            </w:pPr>
            <w:r>
              <w:rPr>
                <w:b/>
                <w:bCs/>
                <w:color w:val="000000"/>
                <w:sz w:val="16"/>
                <w:szCs w:val="16"/>
              </w:rPr>
              <w:t>Сведения об основных направлениях деятельности</w:t>
            </w:r>
          </w:p>
        </w:tc>
        <w:tc>
          <w:tcPr>
            <w:tcW w:w="56" w:type="dxa"/>
            <w:tcMar>
              <w:top w:w="0" w:type="dxa"/>
              <w:left w:w="0" w:type="dxa"/>
              <w:bottom w:w="0" w:type="dxa"/>
              <w:right w:w="0" w:type="dxa"/>
            </w:tcMar>
          </w:tcPr>
          <w:p w:rsidR="00E97627" w:rsidRDefault="00E97627">
            <w:pPr>
              <w:spacing w:line="1" w:lineRule="auto"/>
            </w:pPr>
          </w:p>
        </w:tc>
      </w:tr>
    </w:tbl>
    <w:p w:rsidR="00E97627" w:rsidRDefault="00E97627">
      <w:pPr>
        <w:rPr>
          <w:vanish/>
        </w:rPr>
      </w:pPr>
      <w:bookmarkStart w:id="4" w:name="__bookmark_7"/>
      <w:bookmarkEnd w:id="4"/>
    </w:p>
    <w:tbl>
      <w:tblPr>
        <w:tblOverlap w:val="never"/>
        <w:tblW w:w="9356" w:type="dxa"/>
        <w:tblLayout w:type="fixed"/>
        <w:tblLook w:val="01E0"/>
      </w:tblPr>
      <w:tblGrid>
        <w:gridCol w:w="56"/>
        <w:gridCol w:w="3006"/>
        <w:gridCol w:w="56"/>
        <w:gridCol w:w="56"/>
        <w:gridCol w:w="3006"/>
        <w:gridCol w:w="56"/>
        <w:gridCol w:w="56"/>
        <w:gridCol w:w="3006"/>
        <w:gridCol w:w="58"/>
      </w:tblGrid>
      <w:tr w:rsidR="00E97627">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Наименование цели деятельности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Краткая характеристика</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Правовое обоснование</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jc w:val="center"/>
            </w:pPr>
          </w:p>
        </w:tc>
      </w:tr>
      <w:tr w:rsidR="00E97627">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1</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2</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3</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jc w:val="center"/>
            </w:pPr>
          </w:p>
        </w:tc>
      </w:tr>
      <w:tr w:rsidR="00E97627">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E97627" w:rsidRDefault="00736C05">
            <w:pPr>
              <w:rPr>
                <w:color w:val="000000"/>
                <w:sz w:val="16"/>
                <w:szCs w:val="16"/>
              </w:rPr>
            </w:pPr>
            <w:r>
              <w:rPr>
                <w:color w:val="000000"/>
                <w:sz w:val="16"/>
                <w:szCs w:val="16"/>
              </w:rPr>
              <w:t>Местное самоуправление в сельсовете- форма осуществления населением своей власти, обеспечивающая в пределах, установленных Конституцией РФ, федеральными законами, а в случаях, установленных федеральными законами, законами 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   Местное самоуправление в сельсовете осуществляется в границах муниципального образования.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E97627" w:rsidRDefault="00736C05">
            <w:pPr>
              <w:rPr>
                <w:color w:val="000000"/>
                <w:sz w:val="16"/>
                <w:szCs w:val="16"/>
              </w:rPr>
            </w:pPr>
            <w:r>
              <w:rPr>
                <w:color w:val="000000"/>
                <w:sz w:val="16"/>
                <w:szCs w:val="16"/>
              </w:rPr>
              <w:t>Шкуновский сельсовет – является поселением, образованным в соответствии с Законом Оренбургской области, объединяющей территорией два сельских населенных пункта. Административным центром является с. Шкуновка.</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E97627" w:rsidRDefault="00736C05">
            <w:pPr>
              <w:rPr>
                <w:color w:val="000000"/>
                <w:sz w:val="16"/>
                <w:szCs w:val="16"/>
              </w:rPr>
            </w:pPr>
            <w:r>
              <w:rPr>
                <w:color w:val="000000"/>
                <w:sz w:val="16"/>
                <w:szCs w:val="16"/>
              </w:rPr>
              <w:t>Устав сельсовета принят решением Совета Депутатов от 13.12.2005г. № 5</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pPr>
          </w:p>
        </w:tc>
      </w:tr>
      <w:tr w:rsidR="00E97627">
        <w:tc>
          <w:tcPr>
            <w:tcW w:w="56" w:type="dxa"/>
            <w:tcMar>
              <w:top w:w="0" w:type="dxa"/>
              <w:left w:w="0" w:type="dxa"/>
              <w:bottom w:w="0" w:type="dxa"/>
              <w:right w:w="0" w:type="dxa"/>
            </w:tcMar>
          </w:tcPr>
          <w:p w:rsidR="00E97627" w:rsidRDefault="00736C05">
            <w:pPr>
              <w:rPr>
                <w:color w:val="000000"/>
                <w:sz w:val="16"/>
                <w:szCs w:val="16"/>
              </w:rPr>
            </w:pPr>
            <w:r>
              <w:rPr>
                <w:color w:val="000000"/>
                <w:sz w:val="16"/>
                <w:szCs w:val="16"/>
              </w:rPr>
              <w:t xml:space="preserve"> </w:t>
            </w:r>
          </w:p>
        </w:tc>
        <w:tc>
          <w:tcPr>
            <w:tcW w:w="3006" w:type="dxa"/>
            <w:tcMar>
              <w:top w:w="0" w:type="dxa"/>
              <w:left w:w="0" w:type="dxa"/>
              <w:bottom w:w="0" w:type="dxa"/>
              <w:right w:w="0" w:type="dxa"/>
            </w:tcMar>
          </w:tcPr>
          <w:p w:rsidR="00E97627" w:rsidRDefault="00E97627">
            <w:pPr>
              <w:spacing w:line="1" w:lineRule="auto"/>
            </w:pPr>
          </w:p>
        </w:tc>
        <w:tc>
          <w:tcPr>
            <w:tcW w:w="56" w:type="dxa"/>
            <w:tcMar>
              <w:top w:w="0" w:type="dxa"/>
              <w:left w:w="0" w:type="dxa"/>
              <w:bottom w:w="0" w:type="dxa"/>
              <w:right w:w="0" w:type="dxa"/>
            </w:tcMar>
          </w:tcPr>
          <w:p w:rsidR="00E97627" w:rsidRDefault="00E97627">
            <w:pPr>
              <w:spacing w:line="1" w:lineRule="auto"/>
            </w:pPr>
          </w:p>
        </w:tc>
        <w:tc>
          <w:tcPr>
            <w:tcW w:w="56" w:type="dxa"/>
            <w:tcMar>
              <w:top w:w="0" w:type="dxa"/>
              <w:left w:w="0" w:type="dxa"/>
              <w:bottom w:w="0" w:type="dxa"/>
              <w:right w:w="0" w:type="dxa"/>
            </w:tcMar>
          </w:tcPr>
          <w:p w:rsidR="00E97627" w:rsidRDefault="00E97627">
            <w:pPr>
              <w:spacing w:line="1" w:lineRule="auto"/>
            </w:pPr>
          </w:p>
        </w:tc>
        <w:tc>
          <w:tcPr>
            <w:tcW w:w="3006" w:type="dxa"/>
            <w:tcMar>
              <w:top w:w="0" w:type="dxa"/>
              <w:left w:w="0" w:type="dxa"/>
              <w:bottom w:w="0" w:type="dxa"/>
              <w:right w:w="0" w:type="dxa"/>
            </w:tcMar>
          </w:tcPr>
          <w:p w:rsidR="00E97627" w:rsidRDefault="00E97627">
            <w:pPr>
              <w:spacing w:line="1" w:lineRule="auto"/>
            </w:pPr>
          </w:p>
        </w:tc>
        <w:tc>
          <w:tcPr>
            <w:tcW w:w="56" w:type="dxa"/>
            <w:tcMar>
              <w:top w:w="0" w:type="dxa"/>
              <w:left w:w="0" w:type="dxa"/>
              <w:bottom w:w="0" w:type="dxa"/>
              <w:right w:w="0" w:type="dxa"/>
            </w:tcMar>
          </w:tcPr>
          <w:p w:rsidR="00E97627" w:rsidRDefault="00E97627">
            <w:pPr>
              <w:spacing w:line="1" w:lineRule="auto"/>
            </w:pPr>
          </w:p>
        </w:tc>
        <w:tc>
          <w:tcPr>
            <w:tcW w:w="56" w:type="dxa"/>
            <w:tcMar>
              <w:top w:w="0" w:type="dxa"/>
              <w:left w:w="0" w:type="dxa"/>
              <w:bottom w:w="0" w:type="dxa"/>
              <w:right w:w="0" w:type="dxa"/>
            </w:tcMar>
          </w:tcPr>
          <w:p w:rsidR="00E97627" w:rsidRDefault="00E97627">
            <w:pPr>
              <w:spacing w:line="1" w:lineRule="auto"/>
            </w:pPr>
          </w:p>
        </w:tc>
        <w:tc>
          <w:tcPr>
            <w:tcW w:w="3006" w:type="dxa"/>
            <w:tcMar>
              <w:top w:w="0" w:type="dxa"/>
              <w:left w:w="0" w:type="dxa"/>
              <w:bottom w:w="0" w:type="dxa"/>
              <w:right w:w="0" w:type="dxa"/>
            </w:tcMar>
          </w:tcPr>
          <w:p w:rsidR="00E97627" w:rsidRDefault="00E97627">
            <w:pPr>
              <w:spacing w:line="1" w:lineRule="auto"/>
            </w:pPr>
          </w:p>
        </w:tc>
        <w:tc>
          <w:tcPr>
            <w:tcW w:w="58" w:type="dxa"/>
            <w:tcMar>
              <w:top w:w="0" w:type="dxa"/>
              <w:left w:w="0" w:type="dxa"/>
              <w:bottom w:w="0" w:type="dxa"/>
              <w:right w:w="0" w:type="dxa"/>
            </w:tcMar>
          </w:tcPr>
          <w:p w:rsidR="00E97627" w:rsidRDefault="00E97627">
            <w:pPr>
              <w:spacing w:line="1" w:lineRule="auto"/>
            </w:pPr>
          </w:p>
        </w:tc>
      </w:tr>
    </w:tbl>
    <w:p w:rsidR="00E97627" w:rsidRDefault="00E97627">
      <w:pPr>
        <w:sectPr w:rsidR="00E97627">
          <w:headerReference w:type="default" r:id="rId8"/>
          <w:footerReference w:type="default" r:id="rId9"/>
          <w:pgSz w:w="11055" w:h="16837"/>
          <w:pgMar w:top="1133" w:right="566" w:bottom="1133" w:left="1133" w:header="1133" w:footer="1133" w:gutter="0"/>
          <w:cols w:space="720"/>
        </w:sectPr>
      </w:pPr>
    </w:p>
    <w:p w:rsidR="00E97627" w:rsidRDefault="00E97627">
      <w:pPr>
        <w:rPr>
          <w:vanish/>
        </w:rPr>
      </w:pPr>
      <w:bookmarkStart w:id="5" w:name="__bookmark_9"/>
      <w:bookmarkEnd w:id="5"/>
    </w:p>
    <w:tbl>
      <w:tblPr>
        <w:tblOverlap w:val="never"/>
        <w:tblW w:w="9356" w:type="dxa"/>
        <w:tblLayout w:type="fixed"/>
        <w:tblLook w:val="01E0"/>
      </w:tblPr>
      <w:tblGrid>
        <w:gridCol w:w="56"/>
        <w:gridCol w:w="3006"/>
        <w:gridCol w:w="56"/>
        <w:gridCol w:w="56"/>
        <w:gridCol w:w="3006"/>
        <w:gridCol w:w="56"/>
        <w:gridCol w:w="56"/>
        <w:gridCol w:w="3006"/>
        <w:gridCol w:w="58"/>
      </w:tblGrid>
      <w:tr w:rsidR="00E97627">
        <w:tc>
          <w:tcPr>
            <w:tcW w:w="56" w:type="dxa"/>
            <w:tcMar>
              <w:top w:w="0" w:type="dxa"/>
              <w:left w:w="0" w:type="dxa"/>
              <w:bottom w:w="0" w:type="dxa"/>
              <w:right w:w="0" w:type="dxa"/>
            </w:tcMar>
          </w:tcPr>
          <w:p w:rsidR="00E97627" w:rsidRDefault="00E97627">
            <w:pPr>
              <w:spacing w:line="1" w:lineRule="auto"/>
              <w:jc w:val="center"/>
            </w:pPr>
          </w:p>
        </w:tc>
        <w:tc>
          <w:tcPr>
            <w:tcW w:w="3006" w:type="dxa"/>
            <w:tcMar>
              <w:top w:w="0" w:type="dxa"/>
              <w:left w:w="0" w:type="dxa"/>
              <w:bottom w:w="0" w:type="dxa"/>
              <w:right w:w="0" w:type="dxa"/>
            </w:tcMar>
          </w:tcPr>
          <w:p w:rsidR="00E97627" w:rsidRDefault="00E97627">
            <w:pPr>
              <w:spacing w:line="1" w:lineRule="auto"/>
              <w:jc w:val="center"/>
            </w:pPr>
          </w:p>
        </w:tc>
        <w:tc>
          <w:tcPr>
            <w:tcW w:w="56" w:type="dxa"/>
            <w:tcMar>
              <w:top w:w="0" w:type="dxa"/>
              <w:left w:w="0" w:type="dxa"/>
              <w:bottom w:w="0" w:type="dxa"/>
              <w:right w:w="0" w:type="dxa"/>
            </w:tcMar>
          </w:tcPr>
          <w:p w:rsidR="00E97627" w:rsidRDefault="00E97627">
            <w:pPr>
              <w:spacing w:line="1" w:lineRule="auto"/>
              <w:jc w:val="center"/>
            </w:pPr>
          </w:p>
        </w:tc>
        <w:tc>
          <w:tcPr>
            <w:tcW w:w="56" w:type="dxa"/>
            <w:tcMar>
              <w:top w:w="0" w:type="dxa"/>
              <w:left w:w="0" w:type="dxa"/>
              <w:bottom w:w="0" w:type="dxa"/>
              <w:right w:w="0" w:type="dxa"/>
            </w:tcMar>
          </w:tcPr>
          <w:p w:rsidR="00E97627" w:rsidRDefault="00E97627">
            <w:pPr>
              <w:spacing w:line="1" w:lineRule="auto"/>
              <w:jc w:val="center"/>
            </w:pPr>
          </w:p>
        </w:tc>
        <w:tc>
          <w:tcPr>
            <w:tcW w:w="3006" w:type="dxa"/>
            <w:tcMar>
              <w:top w:w="0" w:type="dxa"/>
              <w:left w:w="0" w:type="dxa"/>
              <w:bottom w:w="0" w:type="dxa"/>
              <w:right w:w="0" w:type="dxa"/>
            </w:tcMar>
          </w:tcPr>
          <w:p w:rsidR="00E97627" w:rsidRDefault="00E97627">
            <w:pPr>
              <w:spacing w:line="1" w:lineRule="auto"/>
              <w:jc w:val="center"/>
            </w:pPr>
          </w:p>
        </w:tc>
        <w:tc>
          <w:tcPr>
            <w:tcW w:w="56" w:type="dxa"/>
            <w:tcMar>
              <w:top w:w="0" w:type="dxa"/>
              <w:left w:w="0" w:type="dxa"/>
              <w:bottom w:w="0" w:type="dxa"/>
              <w:right w:w="0" w:type="dxa"/>
            </w:tcMar>
          </w:tcPr>
          <w:p w:rsidR="00E97627" w:rsidRDefault="00E97627">
            <w:pPr>
              <w:spacing w:line="1" w:lineRule="auto"/>
              <w:jc w:val="center"/>
            </w:pPr>
          </w:p>
        </w:tc>
        <w:tc>
          <w:tcPr>
            <w:tcW w:w="56" w:type="dxa"/>
            <w:tcMar>
              <w:top w:w="0" w:type="dxa"/>
              <w:left w:w="0" w:type="dxa"/>
              <w:bottom w:w="0" w:type="dxa"/>
              <w:right w:w="0" w:type="dxa"/>
            </w:tcMar>
          </w:tcPr>
          <w:p w:rsidR="00E97627" w:rsidRDefault="00E97627">
            <w:pPr>
              <w:spacing w:line="1" w:lineRule="auto"/>
              <w:jc w:val="center"/>
            </w:pPr>
          </w:p>
        </w:tc>
        <w:tc>
          <w:tcPr>
            <w:tcW w:w="3006" w:type="dxa"/>
            <w:tcMar>
              <w:top w:w="0" w:type="dxa"/>
              <w:left w:w="0" w:type="dxa"/>
              <w:bottom w:w="0" w:type="dxa"/>
              <w:right w:w="0" w:type="dxa"/>
            </w:tcMar>
          </w:tcPr>
          <w:p w:rsidR="00E97627" w:rsidRDefault="00736C05">
            <w:pPr>
              <w:jc w:val="right"/>
              <w:rPr>
                <w:color w:val="000000"/>
                <w:sz w:val="16"/>
                <w:szCs w:val="16"/>
              </w:rPr>
            </w:pPr>
            <w:r>
              <w:rPr>
                <w:color w:val="000000"/>
                <w:sz w:val="16"/>
                <w:szCs w:val="16"/>
              </w:rPr>
              <w:t>Таблица №3</w:t>
            </w:r>
          </w:p>
        </w:tc>
        <w:tc>
          <w:tcPr>
            <w:tcW w:w="58" w:type="dxa"/>
            <w:tcMar>
              <w:top w:w="0" w:type="dxa"/>
              <w:left w:w="0" w:type="dxa"/>
              <w:bottom w:w="0" w:type="dxa"/>
              <w:right w:w="0" w:type="dxa"/>
            </w:tcMar>
          </w:tcPr>
          <w:p w:rsidR="00E97627" w:rsidRDefault="00E97627">
            <w:pPr>
              <w:spacing w:line="1" w:lineRule="auto"/>
              <w:jc w:val="center"/>
            </w:pPr>
          </w:p>
        </w:tc>
      </w:tr>
      <w:tr w:rsidR="00E97627">
        <w:tc>
          <w:tcPr>
            <w:tcW w:w="56" w:type="dxa"/>
            <w:tcMar>
              <w:top w:w="0" w:type="dxa"/>
              <w:left w:w="0" w:type="dxa"/>
              <w:bottom w:w="0" w:type="dxa"/>
              <w:right w:w="0" w:type="dxa"/>
            </w:tcMar>
          </w:tcPr>
          <w:p w:rsidR="00E97627" w:rsidRDefault="00E97627">
            <w:pPr>
              <w:spacing w:line="1" w:lineRule="auto"/>
              <w:jc w:val="center"/>
            </w:pPr>
          </w:p>
        </w:tc>
        <w:tc>
          <w:tcPr>
            <w:tcW w:w="9242" w:type="dxa"/>
            <w:gridSpan w:val="7"/>
            <w:vMerge w:val="restart"/>
            <w:tcMar>
              <w:top w:w="0" w:type="dxa"/>
              <w:left w:w="0" w:type="dxa"/>
              <w:bottom w:w="0" w:type="dxa"/>
              <w:right w:w="0" w:type="dxa"/>
            </w:tcMar>
          </w:tcPr>
          <w:p w:rsidR="00E97627" w:rsidRDefault="00736C05">
            <w:pPr>
              <w:jc w:val="center"/>
              <w:rPr>
                <w:b/>
                <w:bCs/>
                <w:color w:val="000000"/>
                <w:sz w:val="16"/>
                <w:szCs w:val="16"/>
              </w:rPr>
            </w:pPr>
            <w:r>
              <w:rPr>
                <w:b/>
                <w:bCs/>
                <w:color w:val="000000"/>
                <w:sz w:val="16"/>
                <w:szCs w:val="16"/>
              </w:rPr>
              <w:t>Сведения об исполнении текстовых статей</w:t>
            </w:r>
            <w:r>
              <w:rPr>
                <w:b/>
                <w:bCs/>
                <w:color w:val="000000"/>
                <w:sz w:val="16"/>
                <w:szCs w:val="16"/>
              </w:rPr>
              <w:br/>
              <w:t>закона (решений) о бюджете</w:t>
            </w:r>
          </w:p>
        </w:tc>
        <w:tc>
          <w:tcPr>
            <w:tcW w:w="58" w:type="dxa"/>
            <w:tcMar>
              <w:top w:w="0" w:type="dxa"/>
              <w:left w:w="0" w:type="dxa"/>
              <w:bottom w:w="0" w:type="dxa"/>
              <w:right w:w="0" w:type="dxa"/>
            </w:tcMar>
          </w:tcPr>
          <w:p w:rsidR="00E97627" w:rsidRDefault="00E97627">
            <w:pPr>
              <w:spacing w:line="1" w:lineRule="auto"/>
              <w:jc w:val="center"/>
            </w:pPr>
          </w:p>
        </w:tc>
      </w:tr>
      <w:tr w:rsidR="00E97627">
        <w:tc>
          <w:tcPr>
            <w:tcW w:w="56" w:type="dxa"/>
            <w:tcMar>
              <w:top w:w="0" w:type="dxa"/>
              <w:left w:w="0" w:type="dxa"/>
              <w:bottom w:w="0" w:type="dxa"/>
              <w:right w:w="0" w:type="dxa"/>
            </w:tcMar>
          </w:tcPr>
          <w:p w:rsidR="00E97627" w:rsidRDefault="00736C05">
            <w:pPr>
              <w:jc w:val="center"/>
              <w:rPr>
                <w:color w:val="000000"/>
                <w:sz w:val="16"/>
                <w:szCs w:val="16"/>
              </w:rPr>
            </w:pPr>
            <w:r>
              <w:rPr>
                <w:color w:val="000000"/>
                <w:sz w:val="16"/>
                <w:szCs w:val="16"/>
              </w:rPr>
              <w:t xml:space="preserve"> </w:t>
            </w:r>
          </w:p>
        </w:tc>
        <w:tc>
          <w:tcPr>
            <w:tcW w:w="3006" w:type="dxa"/>
            <w:tcMar>
              <w:top w:w="0" w:type="dxa"/>
              <w:left w:w="0" w:type="dxa"/>
              <w:bottom w:w="0" w:type="dxa"/>
              <w:right w:w="0" w:type="dxa"/>
            </w:tcMar>
          </w:tcPr>
          <w:p w:rsidR="00E97627" w:rsidRDefault="00E97627">
            <w:pPr>
              <w:spacing w:line="1" w:lineRule="auto"/>
              <w:jc w:val="center"/>
            </w:pPr>
          </w:p>
        </w:tc>
        <w:tc>
          <w:tcPr>
            <w:tcW w:w="56" w:type="dxa"/>
            <w:tcMar>
              <w:top w:w="0" w:type="dxa"/>
              <w:left w:w="0" w:type="dxa"/>
              <w:bottom w:w="0" w:type="dxa"/>
              <w:right w:w="0" w:type="dxa"/>
            </w:tcMar>
          </w:tcPr>
          <w:p w:rsidR="00E97627" w:rsidRDefault="00E97627">
            <w:pPr>
              <w:spacing w:line="1" w:lineRule="auto"/>
              <w:jc w:val="center"/>
            </w:pPr>
          </w:p>
        </w:tc>
        <w:tc>
          <w:tcPr>
            <w:tcW w:w="56" w:type="dxa"/>
            <w:tcMar>
              <w:top w:w="0" w:type="dxa"/>
              <w:left w:w="0" w:type="dxa"/>
              <w:bottom w:w="0" w:type="dxa"/>
              <w:right w:w="0" w:type="dxa"/>
            </w:tcMar>
          </w:tcPr>
          <w:p w:rsidR="00E97627" w:rsidRDefault="00E97627">
            <w:pPr>
              <w:spacing w:line="1" w:lineRule="auto"/>
              <w:jc w:val="center"/>
            </w:pPr>
          </w:p>
        </w:tc>
        <w:tc>
          <w:tcPr>
            <w:tcW w:w="3006" w:type="dxa"/>
            <w:tcMar>
              <w:top w:w="0" w:type="dxa"/>
              <w:left w:w="0" w:type="dxa"/>
              <w:bottom w:w="0" w:type="dxa"/>
              <w:right w:w="0" w:type="dxa"/>
            </w:tcMar>
          </w:tcPr>
          <w:p w:rsidR="00E97627" w:rsidRDefault="00E97627">
            <w:pPr>
              <w:spacing w:line="1" w:lineRule="auto"/>
              <w:jc w:val="center"/>
            </w:pPr>
          </w:p>
        </w:tc>
        <w:tc>
          <w:tcPr>
            <w:tcW w:w="56" w:type="dxa"/>
            <w:tcMar>
              <w:top w:w="0" w:type="dxa"/>
              <w:left w:w="0" w:type="dxa"/>
              <w:bottom w:w="0" w:type="dxa"/>
              <w:right w:w="0" w:type="dxa"/>
            </w:tcMar>
          </w:tcPr>
          <w:p w:rsidR="00E97627" w:rsidRDefault="00E97627">
            <w:pPr>
              <w:spacing w:line="1" w:lineRule="auto"/>
              <w:jc w:val="center"/>
            </w:pPr>
          </w:p>
        </w:tc>
        <w:tc>
          <w:tcPr>
            <w:tcW w:w="56" w:type="dxa"/>
            <w:tcMar>
              <w:top w:w="0" w:type="dxa"/>
              <w:left w:w="0" w:type="dxa"/>
              <w:bottom w:w="0" w:type="dxa"/>
              <w:right w:w="0" w:type="dxa"/>
            </w:tcMar>
          </w:tcPr>
          <w:p w:rsidR="00E97627" w:rsidRDefault="00E97627">
            <w:pPr>
              <w:spacing w:line="1" w:lineRule="auto"/>
              <w:jc w:val="center"/>
            </w:pPr>
          </w:p>
        </w:tc>
        <w:tc>
          <w:tcPr>
            <w:tcW w:w="3006" w:type="dxa"/>
            <w:tcMar>
              <w:top w:w="0" w:type="dxa"/>
              <w:left w:w="0" w:type="dxa"/>
              <w:bottom w:w="0" w:type="dxa"/>
              <w:right w:w="0" w:type="dxa"/>
            </w:tcMar>
          </w:tcPr>
          <w:p w:rsidR="00E97627" w:rsidRDefault="00E97627">
            <w:pPr>
              <w:spacing w:line="1" w:lineRule="auto"/>
              <w:jc w:val="center"/>
            </w:pPr>
          </w:p>
        </w:tc>
        <w:tc>
          <w:tcPr>
            <w:tcW w:w="58" w:type="dxa"/>
            <w:tcMar>
              <w:top w:w="0" w:type="dxa"/>
              <w:left w:w="0" w:type="dxa"/>
              <w:bottom w:w="0" w:type="dxa"/>
              <w:right w:w="0" w:type="dxa"/>
            </w:tcMar>
          </w:tcPr>
          <w:p w:rsidR="00E97627" w:rsidRDefault="00E97627">
            <w:pPr>
              <w:spacing w:line="1" w:lineRule="auto"/>
              <w:jc w:val="center"/>
            </w:pPr>
          </w:p>
        </w:tc>
      </w:tr>
      <w:tr w:rsidR="00E97627">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Содержание статьи закона (решения) о бюджете</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Результат исполнения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Причины неисполнения</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jc w:val="center"/>
            </w:pPr>
          </w:p>
        </w:tc>
      </w:tr>
      <w:tr w:rsidR="00E97627">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1</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2</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3</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jc w:val="center"/>
            </w:pPr>
          </w:p>
        </w:tc>
      </w:tr>
      <w:tr w:rsidR="00E97627">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E97627" w:rsidRDefault="00736C05">
            <w:pPr>
              <w:rPr>
                <w:color w:val="000000"/>
                <w:sz w:val="16"/>
                <w:szCs w:val="16"/>
              </w:rPr>
            </w:pPr>
            <w:r>
              <w:rPr>
                <w:color w:val="000000"/>
                <w:sz w:val="16"/>
                <w:szCs w:val="16"/>
              </w:rPr>
              <w:t>от  18.12.2019г.  № 128 «О бюджете муниципального образования  Шкуновский сельсовет на 2019 год и плановый период 2020 и 2021 годов»</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E97627" w:rsidRDefault="00736C05">
            <w:pPr>
              <w:rPr>
                <w:color w:val="000000"/>
                <w:sz w:val="16"/>
                <w:szCs w:val="16"/>
              </w:rPr>
            </w:pPr>
            <w:r>
              <w:rPr>
                <w:color w:val="000000"/>
                <w:sz w:val="16"/>
                <w:szCs w:val="16"/>
              </w:rPr>
              <w:t>Налоговые и не налоговые доходы  за 2019 года  исполнены  в размере 744,8 тыс. рублей, Безвозмездные поступления исполнены в размере 4964,9 тыс. рублей. Расходная часть бюджета Шкуновского сельсовета за 2019 год  составляет в размере 5878,13 тыс. рублей.</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E97627" w:rsidRDefault="00E97627">
            <w:pPr>
              <w:rPr>
                <w:color w:val="000000"/>
                <w:sz w:val="16"/>
                <w:szCs w:val="16"/>
              </w:rPr>
            </w:pP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pPr>
          </w:p>
        </w:tc>
      </w:tr>
      <w:tr w:rsidR="00E97627">
        <w:tc>
          <w:tcPr>
            <w:tcW w:w="56" w:type="dxa"/>
            <w:tcMar>
              <w:top w:w="0" w:type="dxa"/>
              <w:left w:w="0" w:type="dxa"/>
              <w:bottom w:w="0" w:type="dxa"/>
              <w:right w:w="0" w:type="dxa"/>
            </w:tcMar>
          </w:tcPr>
          <w:p w:rsidR="00E97627" w:rsidRDefault="00736C05">
            <w:pPr>
              <w:rPr>
                <w:color w:val="000000"/>
                <w:sz w:val="16"/>
                <w:szCs w:val="16"/>
              </w:rPr>
            </w:pPr>
            <w:r>
              <w:rPr>
                <w:color w:val="000000"/>
                <w:sz w:val="16"/>
                <w:szCs w:val="16"/>
              </w:rPr>
              <w:t xml:space="preserve"> </w:t>
            </w:r>
          </w:p>
        </w:tc>
        <w:tc>
          <w:tcPr>
            <w:tcW w:w="3006" w:type="dxa"/>
            <w:tcMar>
              <w:top w:w="0" w:type="dxa"/>
              <w:left w:w="0" w:type="dxa"/>
              <w:bottom w:w="0" w:type="dxa"/>
              <w:right w:w="0" w:type="dxa"/>
            </w:tcMar>
          </w:tcPr>
          <w:p w:rsidR="00E97627" w:rsidRDefault="00E97627">
            <w:pPr>
              <w:spacing w:line="1" w:lineRule="auto"/>
            </w:pPr>
          </w:p>
        </w:tc>
        <w:tc>
          <w:tcPr>
            <w:tcW w:w="56" w:type="dxa"/>
            <w:tcMar>
              <w:top w:w="0" w:type="dxa"/>
              <w:left w:w="0" w:type="dxa"/>
              <w:bottom w:w="0" w:type="dxa"/>
              <w:right w:w="0" w:type="dxa"/>
            </w:tcMar>
          </w:tcPr>
          <w:p w:rsidR="00E97627" w:rsidRDefault="00E97627">
            <w:pPr>
              <w:spacing w:line="1" w:lineRule="auto"/>
            </w:pPr>
          </w:p>
        </w:tc>
        <w:tc>
          <w:tcPr>
            <w:tcW w:w="56" w:type="dxa"/>
            <w:tcMar>
              <w:top w:w="0" w:type="dxa"/>
              <w:left w:w="0" w:type="dxa"/>
              <w:bottom w:w="0" w:type="dxa"/>
              <w:right w:w="0" w:type="dxa"/>
            </w:tcMar>
          </w:tcPr>
          <w:p w:rsidR="00E97627" w:rsidRDefault="00E97627">
            <w:pPr>
              <w:spacing w:line="1" w:lineRule="auto"/>
            </w:pPr>
          </w:p>
        </w:tc>
        <w:tc>
          <w:tcPr>
            <w:tcW w:w="3006" w:type="dxa"/>
            <w:tcMar>
              <w:top w:w="0" w:type="dxa"/>
              <w:left w:w="0" w:type="dxa"/>
              <w:bottom w:w="0" w:type="dxa"/>
              <w:right w:w="0" w:type="dxa"/>
            </w:tcMar>
          </w:tcPr>
          <w:p w:rsidR="00E97627" w:rsidRDefault="00E97627">
            <w:pPr>
              <w:spacing w:line="1" w:lineRule="auto"/>
            </w:pPr>
          </w:p>
        </w:tc>
        <w:tc>
          <w:tcPr>
            <w:tcW w:w="56" w:type="dxa"/>
            <w:tcMar>
              <w:top w:w="0" w:type="dxa"/>
              <w:left w:w="0" w:type="dxa"/>
              <w:bottom w:w="0" w:type="dxa"/>
              <w:right w:w="0" w:type="dxa"/>
            </w:tcMar>
          </w:tcPr>
          <w:p w:rsidR="00E97627" w:rsidRDefault="00E97627">
            <w:pPr>
              <w:spacing w:line="1" w:lineRule="auto"/>
            </w:pPr>
          </w:p>
        </w:tc>
        <w:tc>
          <w:tcPr>
            <w:tcW w:w="56" w:type="dxa"/>
            <w:tcMar>
              <w:top w:w="0" w:type="dxa"/>
              <w:left w:w="0" w:type="dxa"/>
              <w:bottom w:w="0" w:type="dxa"/>
              <w:right w:w="0" w:type="dxa"/>
            </w:tcMar>
          </w:tcPr>
          <w:p w:rsidR="00E97627" w:rsidRDefault="00E97627">
            <w:pPr>
              <w:spacing w:line="1" w:lineRule="auto"/>
            </w:pPr>
          </w:p>
        </w:tc>
        <w:tc>
          <w:tcPr>
            <w:tcW w:w="3006" w:type="dxa"/>
            <w:tcMar>
              <w:top w:w="0" w:type="dxa"/>
              <w:left w:w="0" w:type="dxa"/>
              <w:bottom w:w="0" w:type="dxa"/>
              <w:right w:w="0" w:type="dxa"/>
            </w:tcMar>
          </w:tcPr>
          <w:p w:rsidR="00E97627" w:rsidRDefault="00E97627">
            <w:pPr>
              <w:spacing w:line="1" w:lineRule="auto"/>
            </w:pPr>
          </w:p>
        </w:tc>
        <w:tc>
          <w:tcPr>
            <w:tcW w:w="58" w:type="dxa"/>
            <w:tcMar>
              <w:top w:w="0" w:type="dxa"/>
              <w:left w:w="0" w:type="dxa"/>
              <w:bottom w:w="0" w:type="dxa"/>
              <w:right w:w="0" w:type="dxa"/>
            </w:tcMar>
          </w:tcPr>
          <w:p w:rsidR="00E97627" w:rsidRDefault="00E97627">
            <w:pPr>
              <w:spacing w:line="1" w:lineRule="auto"/>
            </w:pPr>
          </w:p>
        </w:tc>
      </w:tr>
    </w:tbl>
    <w:p w:rsidR="00E97627" w:rsidRDefault="00E97627">
      <w:pPr>
        <w:sectPr w:rsidR="00E97627">
          <w:headerReference w:type="default" r:id="rId10"/>
          <w:footerReference w:type="default" r:id="rId11"/>
          <w:pgSz w:w="11055" w:h="16837"/>
          <w:pgMar w:top="1133" w:right="566" w:bottom="1133" w:left="1133" w:header="1133" w:footer="1133" w:gutter="0"/>
          <w:cols w:space="720"/>
        </w:sectPr>
      </w:pPr>
    </w:p>
    <w:p w:rsidR="00E97627" w:rsidRDefault="00E97627">
      <w:pPr>
        <w:rPr>
          <w:vanish/>
        </w:rPr>
      </w:pPr>
      <w:bookmarkStart w:id="6" w:name="__bookmark_11"/>
      <w:bookmarkEnd w:id="6"/>
    </w:p>
    <w:tbl>
      <w:tblPr>
        <w:tblOverlap w:val="never"/>
        <w:tblW w:w="9356" w:type="dxa"/>
        <w:tblLayout w:type="fixed"/>
        <w:tblLook w:val="01E0"/>
      </w:tblPr>
      <w:tblGrid>
        <w:gridCol w:w="2283"/>
        <w:gridCol w:w="2283"/>
        <w:gridCol w:w="56"/>
        <w:gridCol w:w="2283"/>
        <w:gridCol w:w="56"/>
        <w:gridCol w:w="56"/>
        <w:gridCol w:w="2283"/>
        <w:gridCol w:w="56"/>
      </w:tblGrid>
      <w:tr w:rsidR="00E97627">
        <w:tc>
          <w:tcPr>
            <w:tcW w:w="2283" w:type="dxa"/>
            <w:tcMar>
              <w:top w:w="0" w:type="dxa"/>
              <w:left w:w="0" w:type="dxa"/>
              <w:bottom w:w="0" w:type="dxa"/>
              <w:right w:w="0" w:type="dxa"/>
            </w:tcMar>
          </w:tcPr>
          <w:p w:rsidR="00E97627" w:rsidRDefault="00E97627">
            <w:pPr>
              <w:spacing w:line="1" w:lineRule="auto"/>
              <w:jc w:val="center"/>
            </w:pPr>
          </w:p>
        </w:tc>
        <w:tc>
          <w:tcPr>
            <w:tcW w:w="2283" w:type="dxa"/>
            <w:tcMar>
              <w:top w:w="0" w:type="dxa"/>
              <w:left w:w="0" w:type="dxa"/>
              <w:bottom w:w="0" w:type="dxa"/>
              <w:right w:w="0" w:type="dxa"/>
            </w:tcMar>
          </w:tcPr>
          <w:p w:rsidR="00E97627" w:rsidRDefault="00E97627">
            <w:pPr>
              <w:spacing w:line="1" w:lineRule="auto"/>
              <w:jc w:val="center"/>
            </w:pPr>
          </w:p>
        </w:tc>
        <w:tc>
          <w:tcPr>
            <w:tcW w:w="56" w:type="dxa"/>
            <w:tcMar>
              <w:top w:w="0" w:type="dxa"/>
              <w:left w:w="0" w:type="dxa"/>
              <w:bottom w:w="0" w:type="dxa"/>
              <w:right w:w="0" w:type="dxa"/>
            </w:tcMar>
          </w:tcPr>
          <w:p w:rsidR="00E97627" w:rsidRDefault="00E97627">
            <w:pPr>
              <w:spacing w:line="1" w:lineRule="auto"/>
              <w:jc w:val="center"/>
            </w:pPr>
          </w:p>
        </w:tc>
        <w:tc>
          <w:tcPr>
            <w:tcW w:w="2283" w:type="dxa"/>
            <w:tcMar>
              <w:top w:w="0" w:type="dxa"/>
              <w:left w:w="0" w:type="dxa"/>
              <w:bottom w:w="0" w:type="dxa"/>
              <w:right w:w="0" w:type="dxa"/>
            </w:tcMar>
          </w:tcPr>
          <w:p w:rsidR="00E97627" w:rsidRDefault="00E97627">
            <w:pPr>
              <w:spacing w:line="1" w:lineRule="auto"/>
              <w:jc w:val="center"/>
            </w:pPr>
          </w:p>
        </w:tc>
        <w:tc>
          <w:tcPr>
            <w:tcW w:w="56" w:type="dxa"/>
            <w:tcMar>
              <w:top w:w="0" w:type="dxa"/>
              <w:left w:w="0" w:type="dxa"/>
              <w:bottom w:w="0" w:type="dxa"/>
              <w:right w:w="0" w:type="dxa"/>
            </w:tcMar>
          </w:tcPr>
          <w:p w:rsidR="00E97627" w:rsidRDefault="00E97627">
            <w:pPr>
              <w:spacing w:line="1" w:lineRule="auto"/>
              <w:jc w:val="center"/>
            </w:pPr>
          </w:p>
        </w:tc>
        <w:tc>
          <w:tcPr>
            <w:tcW w:w="56" w:type="dxa"/>
            <w:tcMar>
              <w:top w:w="0" w:type="dxa"/>
              <w:left w:w="0" w:type="dxa"/>
              <w:bottom w:w="0" w:type="dxa"/>
              <w:right w:w="0" w:type="dxa"/>
            </w:tcMar>
          </w:tcPr>
          <w:p w:rsidR="00E97627" w:rsidRDefault="00E97627">
            <w:pPr>
              <w:spacing w:line="1" w:lineRule="auto"/>
              <w:jc w:val="center"/>
            </w:pPr>
          </w:p>
        </w:tc>
        <w:tc>
          <w:tcPr>
            <w:tcW w:w="2283" w:type="dxa"/>
            <w:tcMar>
              <w:top w:w="0" w:type="dxa"/>
              <w:left w:w="0" w:type="dxa"/>
              <w:bottom w:w="0" w:type="dxa"/>
              <w:right w:w="0" w:type="dxa"/>
            </w:tcMar>
          </w:tcPr>
          <w:p w:rsidR="00E97627" w:rsidRDefault="00736C05">
            <w:pPr>
              <w:jc w:val="right"/>
              <w:rPr>
                <w:color w:val="000000"/>
                <w:sz w:val="16"/>
                <w:szCs w:val="16"/>
              </w:rPr>
            </w:pPr>
            <w:r>
              <w:rPr>
                <w:color w:val="000000"/>
                <w:sz w:val="16"/>
                <w:szCs w:val="16"/>
              </w:rPr>
              <w:t>Таблица №4</w:t>
            </w:r>
          </w:p>
        </w:tc>
        <w:tc>
          <w:tcPr>
            <w:tcW w:w="56" w:type="dxa"/>
            <w:tcMar>
              <w:top w:w="0" w:type="dxa"/>
              <w:left w:w="0" w:type="dxa"/>
              <w:bottom w:w="0" w:type="dxa"/>
              <w:right w:w="0" w:type="dxa"/>
            </w:tcMar>
          </w:tcPr>
          <w:p w:rsidR="00E97627" w:rsidRDefault="00E97627">
            <w:pPr>
              <w:spacing w:line="1" w:lineRule="auto"/>
              <w:jc w:val="center"/>
            </w:pPr>
          </w:p>
        </w:tc>
      </w:tr>
      <w:tr w:rsidR="00E97627">
        <w:tc>
          <w:tcPr>
            <w:tcW w:w="9300" w:type="dxa"/>
            <w:gridSpan w:val="7"/>
            <w:vMerge w:val="restart"/>
            <w:tcMar>
              <w:top w:w="0" w:type="dxa"/>
              <w:left w:w="0" w:type="dxa"/>
              <w:bottom w:w="0" w:type="dxa"/>
              <w:right w:w="0" w:type="dxa"/>
            </w:tcMar>
          </w:tcPr>
          <w:p w:rsidR="00E97627" w:rsidRDefault="00736C05">
            <w:pPr>
              <w:jc w:val="center"/>
              <w:rPr>
                <w:b/>
                <w:bCs/>
                <w:color w:val="000000"/>
                <w:sz w:val="16"/>
                <w:szCs w:val="16"/>
              </w:rPr>
            </w:pPr>
            <w:r>
              <w:rPr>
                <w:b/>
                <w:bCs/>
                <w:color w:val="000000"/>
                <w:sz w:val="16"/>
                <w:szCs w:val="16"/>
              </w:rPr>
              <w:t>Сведения об особенностях ведения бюджетного учета</w:t>
            </w:r>
          </w:p>
        </w:tc>
        <w:tc>
          <w:tcPr>
            <w:tcW w:w="56" w:type="dxa"/>
            <w:tcMar>
              <w:top w:w="0" w:type="dxa"/>
              <w:left w:w="0" w:type="dxa"/>
              <w:bottom w:w="0" w:type="dxa"/>
              <w:right w:w="0" w:type="dxa"/>
            </w:tcMar>
          </w:tcPr>
          <w:p w:rsidR="00E97627" w:rsidRDefault="00E97627">
            <w:pPr>
              <w:spacing w:line="1" w:lineRule="auto"/>
              <w:jc w:val="center"/>
            </w:pPr>
          </w:p>
        </w:tc>
      </w:tr>
      <w:tr w:rsidR="00E97627">
        <w:tc>
          <w:tcPr>
            <w:tcW w:w="2283" w:type="dxa"/>
            <w:tcMar>
              <w:top w:w="0" w:type="dxa"/>
              <w:left w:w="0" w:type="dxa"/>
              <w:bottom w:w="0" w:type="dxa"/>
              <w:right w:w="0" w:type="dxa"/>
            </w:tcMar>
          </w:tcPr>
          <w:p w:rsidR="00E97627" w:rsidRDefault="00736C05">
            <w:pPr>
              <w:jc w:val="center"/>
              <w:rPr>
                <w:color w:val="000000"/>
                <w:sz w:val="16"/>
                <w:szCs w:val="16"/>
              </w:rPr>
            </w:pPr>
            <w:r>
              <w:rPr>
                <w:color w:val="000000"/>
                <w:sz w:val="16"/>
                <w:szCs w:val="16"/>
              </w:rPr>
              <w:t xml:space="preserve"> </w:t>
            </w:r>
          </w:p>
        </w:tc>
        <w:tc>
          <w:tcPr>
            <w:tcW w:w="2283" w:type="dxa"/>
            <w:tcMar>
              <w:top w:w="0" w:type="dxa"/>
              <w:left w:w="0" w:type="dxa"/>
              <w:bottom w:w="0" w:type="dxa"/>
              <w:right w:w="0" w:type="dxa"/>
            </w:tcMar>
          </w:tcPr>
          <w:p w:rsidR="00E97627" w:rsidRDefault="00E97627">
            <w:pPr>
              <w:spacing w:line="1" w:lineRule="auto"/>
              <w:jc w:val="center"/>
            </w:pPr>
          </w:p>
        </w:tc>
        <w:tc>
          <w:tcPr>
            <w:tcW w:w="56" w:type="dxa"/>
            <w:tcMar>
              <w:top w:w="0" w:type="dxa"/>
              <w:left w:w="0" w:type="dxa"/>
              <w:bottom w:w="0" w:type="dxa"/>
              <w:right w:w="0" w:type="dxa"/>
            </w:tcMar>
          </w:tcPr>
          <w:p w:rsidR="00E97627" w:rsidRDefault="00E97627">
            <w:pPr>
              <w:spacing w:line="1" w:lineRule="auto"/>
              <w:jc w:val="center"/>
            </w:pPr>
          </w:p>
        </w:tc>
        <w:tc>
          <w:tcPr>
            <w:tcW w:w="2283" w:type="dxa"/>
            <w:tcMar>
              <w:top w:w="0" w:type="dxa"/>
              <w:left w:w="0" w:type="dxa"/>
              <w:bottom w:w="0" w:type="dxa"/>
              <w:right w:w="0" w:type="dxa"/>
            </w:tcMar>
          </w:tcPr>
          <w:p w:rsidR="00E97627" w:rsidRDefault="00E97627">
            <w:pPr>
              <w:spacing w:line="1" w:lineRule="auto"/>
              <w:jc w:val="center"/>
            </w:pPr>
          </w:p>
        </w:tc>
        <w:tc>
          <w:tcPr>
            <w:tcW w:w="56" w:type="dxa"/>
            <w:tcMar>
              <w:top w:w="0" w:type="dxa"/>
              <w:left w:w="0" w:type="dxa"/>
              <w:bottom w:w="0" w:type="dxa"/>
              <w:right w:w="0" w:type="dxa"/>
            </w:tcMar>
          </w:tcPr>
          <w:p w:rsidR="00E97627" w:rsidRDefault="00E97627">
            <w:pPr>
              <w:spacing w:line="1" w:lineRule="auto"/>
              <w:jc w:val="center"/>
            </w:pPr>
          </w:p>
        </w:tc>
        <w:tc>
          <w:tcPr>
            <w:tcW w:w="56" w:type="dxa"/>
            <w:tcMar>
              <w:top w:w="0" w:type="dxa"/>
              <w:left w:w="0" w:type="dxa"/>
              <w:bottom w:w="0" w:type="dxa"/>
              <w:right w:w="0" w:type="dxa"/>
            </w:tcMar>
          </w:tcPr>
          <w:p w:rsidR="00E97627" w:rsidRDefault="00E97627">
            <w:pPr>
              <w:spacing w:line="1" w:lineRule="auto"/>
              <w:jc w:val="center"/>
            </w:pPr>
          </w:p>
        </w:tc>
        <w:tc>
          <w:tcPr>
            <w:tcW w:w="2283" w:type="dxa"/>
            <w:tcMar>
              <w:top w:w="0" w:type="dxa"/>
              <w:left w:w="0" w:type="dxa"/>
              <w:bottom w:w="0" w:type="dxa"/>
              <w:right w:w="0" w:type="dxa"/>
            </w:tcMar>
          </w:tcPr>
          <w:p w:rsidR="00E97627" w:rsidRDefault="00E97627">
            <w:pPr>
              <w:spacing w:line="1" w:lineRule="auto"/>
              <w:jc w:val="center"/>
            </w:pPr>
          </w:p>
        </w:tc>
        <w:tc>
          <w:tcPr>
            <w:tcW w:w="56" w:type="dxa"/>
            <w:tcMar>
              <w:top w:w="0" w:type="dxa"/>
              <w:left w:w="0" w:type="dxa"/>
              <w:bottom w:w="0" w:type="dxa"/>
              <w:right w:w="0" w:type="dxa"/>
            </w:tcMar>
          </w:tcPr>
          <w:p w:rsidR="00E97627" w:rsidRDefault="00E97627">
            <w:pPr>
              <w:spacing w:line="1" w:lineRule="auto"/>
              <w:jc w:val="center"/>
            </w:pPr>
          </w:p>
        </w:tc>
      </w:tr>
      <w:tr w:rsidR="00E97627">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Наименование объекта учета</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Код счета бюджетного учета</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jc w:val="center"/>
            </w:pPr>
          </w:p>
        </w:tc>
        <w:tc>
          <w:tcPr>
            <w:tcW w:w="2283" w:type="dxa"/>
            <w:tcBorders>
              <w:top w:val="single" w:sz="6" w:space="0" w:color="000000"/>
              <w:bottom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Характеристика метода оценки и момент отражения операции в учете</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jc w:val="center"/>
            </w:pPr>
          </w:p>
        </w:tc>
        <w:tc>
          <w:tcPr>
            <w:tcW w:w="2283" w:type="dxa"/>
            <w:tcBorders>
              <w:top w:val="single" w:sz="6" w:space="0" w:color="000000"/>
              <w:bottom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Правовое обоснование</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jc w:val="center"/>
            </w:pPr>
          </w:p>
        </w:tc>
      </w:tr>
      <w:tr w:rsidR="00E97627">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1</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2</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jc w:val="center"/>
            </w:pPr>
          </w:p>
        </w:tc>
        <w:tc>
          <w:tcPr>
            <w:tcW w:w="2283" w:type="dxa"/>
            <w:tcBorders>
              <w:top w:val="single" w:sz="6" w:space="0" w:color="000000"/>
              <w:bottom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3</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jc w:val="center"/>
            </w:pPr>
          </w:p>
        </w:tc>
        <w:tc>
          <w:tcPr>
            <w:tcW w:w="2283" w:type="dxa"/>
            <w:tcBorders>
              <w:top w:val="single" w:sz="6" w:space="0" w:color="000000"/>
              <w:bottom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4</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jc w:val="center"/>
            </w:pPr>
          </w:p>
        </w:tc>
      </w:tr>
      <w:tr w:rsidR="00E97627">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7627" w:rsidRDefault="00736C05">
            <w:pPr>
              <w:rPr>
                <w:color w:val="000000"/>
                <w:sz w:val="16"/>
                <w:szCs w:val="16"/>
              </w:rPr>
            </w:pPr>
            <w:r>
              <w:rPr>
                <w:color w:val="000000"/>
                <w:sz w:val="16"/>
                <w:szCs w:val="16"/>
              </w:rPr>
              <w:t>Основные средства</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10100000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E97627" w:rsidRDefault="00736C05">
            <w:pPr>
              <w:rPr>
                <w:color w:val="000000"/>
                <w:sz w:val="16"/>
                <w:szCs w:val="16"/>
              </w:rPr>
            </w:pPr>
            <w:r>
              <w:rPr>
                <w:color w:val="000000"/>
                <w:sz w:val="16"/>
                <w:szCs w:val="16"/>
              </w:rPr>
              <w:t>Принимаются по первоначальной стоимости, срок использование более 12 месяцев</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E97627" w:rsidRDefault="00E97627">
            <w:pPr>
              <w:rPr>
                <w:color w:val="000000"/>
                <w:sz w:val="16"/>
                <w:szCs w:val="16"/>
              </w:rPr>
            </w:pP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pPr>
          </w:p>
        </w:tc>
      </w:tr>
      <w:tr w:rsidR="00E97627">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7627" w:rsidRDefault="00736C05">
            <w:pPr>
              <w:rPr>
                <w:color w:val="000000"/>
                <w:sz w:val="16"/>
                <w:szCs w:val="16"/>
              </w:rPr>
            </w:pPr>
            <w:r>
              <w:rPr>
                <w:color w:val="000000"/>
                <w:sz w:val="16"/>
                <w:szCs w:val="16"/>
              </w:rPr>
              <w:t>Учет расчетов по удержанным налогам из оплаты труда и другим налогам</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10230320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E97627" w:rsidRDefault="00736C05">
            <w:pPr>
              <w:rPr>
                <w:color w:val="000000"/>
                <w:sz w:val="16"/>
                <w:szCs w:val="16"/>
              </w:rPr>
            </w:pPr>
            <w:r>
              <w:rPr>
                <w:color w:val="000000"/>
                <w:sz w:val="16"/>
                <w:szCs w:val="16"/>
              </w:rPr>
              <w:t>Учет расчетов по удержанным налогам из оплаты труда и другим налогам</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E97627" w:rsidRDefault="00E97627">
            <w:pPr>
              <w:rPr>
                <w:color w:val="000000"/>
                <w:sz w:val="16"/>
                <w:szCs w:val="16"/>
              </w:rPr>
            </w:pP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pPr>
          </w:p>
        </w:tc>
      </w:tr>
      <w:tr w:rsidR="00E97627">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7627" w:rsidRDefault="00736C05">
            <w:pPr>
              <w:rPr>
                <w:color w:val="000000"/>
                <w:sz w:val="16"/>
                <w:szCs w:val="16"/>
              </w:rPr>
            </w:pPr>
            <w:r>
              <w:rPr>
                <w:color w:val="000000"/>
                <w:sz w:val="16"/>
                <w:szCs w:val="16"/>
              </w:rPr>
              <w:t>Амортизация основных средств</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10400000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E97627" w:rsidRDefault="00736C05">
            <w:pPr>
              <w:rPr>
                <w:color w:val="000000"/>
                <w:sz w:val="16"/>
                <w:szCs w:val="16"/>
              </w:rPr>
            </w:pPr>
            <w:r>
              <w:rPr>
                <w:color w:val="000000"/>
                <w:sz w:val="16"/>
                <w:szCs w:val="16"/>
              </w:rPr>
              <w:t>Амортизация начисляется линейным методом</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E97627" w:rsidRDefault="00E97627">
            <w:pPr>
              <w:rPr>
                <w:color w:val="000000"/>
                <w:sz w:val="16"/>
                <w:szCs w:val="16"/>
              </w:rPr>
            </w:pP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pPr>
          </w:p>
        </w:tc>
      </w:tr>
      <w:tr w:rsidR="00E97627">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7627" w:rsidRDefault="00736C05">
            <w:pPr>
              <w:rPr>
                <w:color w:val="000000"/>
                <w:sz w:val="16"/>
                <w:szCs w:val="16"/>
              </w:rPr>
            </w:pPr>
            <w:r>
              <w:rPr>
                <w:color w:val="000000"/>
                <w:sz w:val="16"/>
                <w:szCs w:val="16"/>
              </w:rPr>
              <w:t>Материальные запасы</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10500000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E97627" w:rsidRDefault="00736C05">
            <w:pPr>
              <w:rPr>
                <w:color w:val="000000"/>
                <w:sz w:val="16"/>
                <w:szCs w:val="16"/>
              </w:rPr>
            </w:pPr>
            <w:r>
              <w:rPr>
                <w:color w:val="000000"/>
                <w:sz w:val="16"/>
                <w:szCs w:val="16"/>
              </w:rPr>
              <w:t>Принимаются по фактической стоимости, срок использования не превышающего 12 месяцев</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E97627" w:rsidRDefault="00E97627">
            <w:pPr>
              <w:rPr>
                <w:color w:val="000000"/>
                <w:sz w:val="16"/>
                <w:szCs w:val="16"/>
              </w:rPr>
            </w:pP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pPr>
          </w:p>
        </w:tc>
      </w:tr>
      <w:tr w:rsidR="00E97627">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7627" w:rsidRDefault="00736C05">
            <w:pPr>
              <w:rPr>
                <w:color w:val="000000"/>
                <w:sz w:val="16"/>
                <w:szCs w:val="16"/>
              </w:rPr>
            </w:pPr>
            <w:r>
              <w:rPr>
                <w:color w:val="000000"/>
                <w:sz w:val="16"/>
                <w:szCs w:val="16"/>
              </w:rPr>
              <w:t>Денежные средства</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20100000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E97627" w:rsidRDefault="00736C05">
            <w:pPr>
              <w:rPr>
                <w:color w:val="000000"/>
                <w:sz w:val="16"/>
                <w:szCs w:val="16"/>
              </w:rPr>
            </w:pPr>
            <w:r>
              <w:rPr>
                <w:color w:val="000000"/>
                <w:sz w:val="16"/>
                <w:szCs w:val="16"/>
              </w:rPr>
              <w:t>Поступление и выбытие из кассы</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E97627" w:rsidRDefault="00E97627">
            <w:pPr>
              <w:rPr>
                <w:color w:val="000000"/>
                <w:sz w:val="16"/>
                <w:szCs w:val="16"/>
              </w:rPr>
            </w:pP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pPr>
          </w:p>
        </w:tc>
      </w:tr>
      <w:tr w:rsidR="00E97627">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7627" w:rsidRDefault="00736C05">
            <w:pPr>
              <w:rPr>
                <w:color w:val="000000"/>
                <w:sz w:val="16"/>
                <w:szCs w:val="16"/>
              </w:rPr>
            </w:pPr>
            <w:r>
              <w:rPr>
                <w:color w:val="000000"/>
                <w:sz w:val="16"/>
                <w:szCs w:val="16"/>
              </w:rPr>
              <w:t>Доходы</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20500000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E97627" w:rsidRDefault="00736C05">
            <w:pPr>
              <w:rPr>
                <w:color w:val="000000"/>
                <w:sz w:val="16"/>
                <w:szCs w:val="16"/>
              </w:rPr>
            </w:pPr>
            <w:r>
              <w:rPr>
                <w:color w:val="000000"/>
                <w:sz w:val="16"/>
                <w:szCs w:val="16"/>
              </w:rPr>
              <w:t>Поступление и начисление доходов</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E97627" w:rsidRDefault="00E97627">
            <w:pPr>
              <w:rPr>
                <w:color w:val="000000"/>
                <w:sz w:val="16"/>
                <w:szCs w:val="16"/>
              </w:rPr>
            </w:pP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pPr>
          </w:p>
        </w:tc>
      </w:tr>
      <w:tr w:rsidR="00E97627">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7627" w:rsidRDefault="00736C05">
            <w:pPr>
              <w:rPr>
                <w:color w:val="000000"/>
                <w:sz w:val="16"/>
                <w:szCs w:val="16"/>
              </w:rPr>
            </w:pPr>
            <w:r>
              <w:rPr>
                <w:color w:val="000000"/>
                <w:sz w:val="16"/>
                <w:szCs w:val="16"/>
              </w:rPr>
              <w:t>Расчеты по выданным авансам</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20600000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E97627" w:rsidRDefault="00736C05">
            <w:pPr>
              <w:rPr>
                <w:color w:val="000000"/>
                <w:sz w:val="16"/>
                <w:szCs w:val="16"/>
              </w:rPr>
            </w:pPr>
            <w:r>
              <w:rPr>
                <w:color w:val="000000"/>
                <w:sz w:val="16"/>
                <w:szCs w:val="16"/>
              </w:rPr>
              <w:t>Учитываются расчеты по авансам, перечисленным учреждениям</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E97627" w:rsidRDefault="00E97627">
            <w:pPr>
              <w:rPr>
                <w:color w:val="000000"/>
                <w:sz w:val="16"/>
                <w:szCs w:val="16"/>
              </w:rPr>
            </w:pP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pPr>
          </w:p>
        </w:tc>
      </w:tr>
      <w:tr w:rsidR="00E97627">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7627" w:rsidRDefault="00736C05">
            <w:pPr>
              <w:rPr>
                <w:color w:val="000000"/>
                <w:sz w:val="16"/>
                <w:szCs w:val="16"/>
              </w:rPr>
            </w:pPr>
            <w:r>
              <w:rPr>
                <w:color w:val="000000"/>
                <w:sz w:val="16"/>
                <w:szCs w:val="16"/>
              </w:rPr>
              <w:t>Расчеты с подотчетными лицами</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20800000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E97627" w:rsidRDefault="00736C05">
            <w:pPr>
              <w:rPr>
                <w:color w:val="000000"/>
                <w:sz w:val="16"/>
                <w:szCs w:val="16"/>
              </w:rPr>
            </w:pPr>
            <w:r>
              <w:rPr>
                <w:color w:val="000000"/>
                <w:sz w:val="16"/>
                <w:szCs w:val="16"/>
              </w:rPr>
              <w:t>Учитываются средства выданные в подотчет</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E97627" w:rsidRDefault="00E97627">
            <w:pPr>
              <w:rPr>
                <w:color w:val="000000"/>
                <w:sz w:val="16"/>
                <w:szCs w:val="16"/>
              </w:rPr>
            </w:pP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pPr>
          </w:p>
        </w:tc>
      </w:tr>
      <w:tr w:rsidR="00E97627">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7627" w:rsidRDefault="00736C05">
            <w:pPr>
              <w:rPr>
                <w:color w:val="000000"/>
                <w:sz w:val="16"/>
                <w:szCs w:val="16"/>
              </w:rPr>
            </w:pPr>
            <w:r>
              <w:rPr>
                <w:color w:val="000000"/>
                <w:sz w:val="16"/>
                <w:szCs w:val="16"/>
              </w:rPr>
              <w:t>Расчеты по поступлениям и выбытиям</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21000000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E97627" w:rsidRDefault="00736C05">
            <w:pPr>
              <w:rPr>
                <w:color w:val="000000"/>
                <w:sz w:val="16"/>
                <w:szCs w:val="16"/>
              </w:rPr>
            </w:pPr>
            <w:r>
              <w:rPr>
                <w:color w:val="000000"/>
                <w:sz w:val="16"/>
                <w:szCs w:val="16"/>
              </w:rPr>
              <w:t>Расчеты по поступлениям в бюджет с органами, организующими исполнение бюджетов</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E97627" w:rsidRDefault="00E97627">
            <w:pPr>
              <w:rPr>
                <w:color w:val="000000"/>
                <w:sz w:val="16"/>
                <w:szCs w:val="16"/>
              </w:rPr>
            </w:pP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pPr>
          </w:p>
        </w:tc>
      </w:tr>
      <w:tr w:rsidR="00E97627">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7627" w:rsidRDefault="00736C05">
            <w:pPr>
              <w:rPr>
                <w:color w:val="000000"/>
                <w:sz w:val="16"/>
                <w:szCs w:val="16"/>
              </w:rPr>
            </w:pPr>
            <w:r>
              <w:rPr>
                <w:color w:val="000000"/>
                <w:sz w:val="16"/>
                <w:szCs w:val="16"/>
              </w:rPr>
              <w:t>Расчеты с поставщиками</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30200000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E97627" w:rsidRDefault="00736C05">
            <w:pPr>
              <w:rPr>
                <w:color w:val="000000"/>
                <w:sz w:val="16"/>
                <w:szCs w:val="16"/>
              </w:rPr>
            </w:pPr>
            <w:r>
              <w:rPr>
                <w:color w:val="000000"/>
                <w:sz w:val="16"/>
                <w:szCs w:val="16"/>
              </w:rPr>
              <w:t>Учет расчетов с поставщиками за поставленные материальные ценности, оказанные услуги, расчеты по оплате труда, пособий</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E97627" w:rsidRDefault="00E97627">
            <w:pPr>
              <w:rPr>
                <w:color w:val="000000"/>
                <w:sz w:val="16"/>
                <w:szCs w:val="16"/>
              </w:rPr>
            </w:pP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pPr>
          </w:p>
        </w:tc>
      </w:tr>
      <w:tr w:rsidR="00E97627">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7627" w:rsidRDefault="00736C05">
            <w:pPr>
              <w:rPr>
                <w:color w:val="000000"/>
                <w:sz w:val="16"/>
                <w:szCs w:val="16"/>
              </w:rPr>
            </w:pPr>
            <w:r>
              <w:rPr>
                <w:color w:val="000000"/>
                <w:sz w:val="16"/>
                <w:szCs w:val="16"/>
              </w:rPr>
              <w:t>Расчеты по поступлениям в бюджет с органами</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30304000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E97627" w:rsidRDefault="00736C05">
            <w:pPr>
              <w:rPr>
                <w:color w:val="000000"/>
                <w:sz w:val="16"/>
                <w:szCs w:val="16"/>
              </w:rPr>
            </w:pPr>
            <w:r>
              <w:rPr>
                <w:color w:val="000000"/>
                <w:sz w:val="16"/>
                <w:szCs w:val="16"/>
              </w:rPr>
              <w:t>Расчеты по поступлениям в бюджет с органами, организующими исполнение бюджетов</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E97627" w:rsidRDefault="00E97627">
            <w:pPr>
              <w:rPr>
                <w:color w:val="000000"/>
                <w:sz w:val="16"/>
                <w:szCs w:val="16"/>
              </w:rPr>
            </w:pP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pPr>
          </w:p>
        </w:tc>
      </w:tr>
      <w:tr w:rsidR="00E97627">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7627" w:rsidRDefault="00736C05">
            <w:pPr>
              <w:rPr>
                <w:color w:val="000000"/>
                <w:sz w:val="16"/>
                <w:szCs w:val="16"/>
              </w:rPr>
            </w:pPr>
            <w:r>
              <w:rPr>
                <w:color w:val="000000"/>
                <w:sz w:val="16"/>
                <w:szCs w:val="16"/>
              </w:rPr>
              <w:t>Финасовый результат</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40100000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E97627" w:rsidRDefault="00736C05">
            <w:pPr>
              <w:rPr>
                <w:color w:val="000000"/>
                <w:sz w:val="16"/>
                <w:szCs w:val="16"/>
              </w:rPr>
            </w:pPr>
            <w:r>
              <w:rPr>
                <w:color w:val="000000"/>
                <w:sz w:val="16"/>
                <w:szCs w:val="16"/>
              </w:rPr>
              <w:t>Финансовый результат учреждения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E97627" w:rsidRDefault="00E97627">
            <w:pPr>
              <w:rPr>
                <w:color w:val="000000"/>
                <w:sz w:val="16"/>
                <w:szCs w:val="16"/>
              </w:rPr>
            </w:pP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pPr>
          </w:p>
        </w:tc>
      </w:tr>
      <w:tr w:rsidR="00E97627">
        <w:tc>
          <w:tcPr>
            <w:tcW w:w="2283" w:type="dxa"/>
            <w:tcMar>
              <w:top w:w="0" w:type="dxa"/>
              <w:left w:w="0" w:type="dxa"/>
              <w:bottom w:w="0" w:type="dxa"/>
              <w:right w:w="0" w:type="dxa"/>
            </w:tcMar>
          </w:tcPr>
          <w:p w:rsidR="00E97627" w:rsidRDefault="00736C05">
            <w:pPr>
              <w:rPr>
                <w:color w:val="000000"/>
                <w:sz w:val="16"/>
                <w:szCs w:val="16"/>
              </w:rPr>
            </w:pPr>
            <w:r>
              <w:rPr>
                <w:color w:val="000000"/>
                <w:sz w:val="16"/>
                <w:szCs w:val="16"/>
              </w:rPr>
              <w:t xml:space="preserve"> </w:t>
            </w:r>
          </w:p>
        </w:tc>
        <w:tc>
          <w:tcPr>
            <w:tcW w:w="2283" w:type="dxa"/>
            <w:tcMar>
              <w:top w:w="0" w:type="dxa"/>
              <w:left w:w="0" w:type="dxa"/>
              <w:bottom w:w="0" w:type="dxa"/>
              <w:right w:w="0" w:type="dxa"/>
            </w:tcMar>
          </w:tcPr>
          <w:p w:rsidR="00E97627" w:rsidRDefault="00E97627">
            <w:pPr>
              <w:spacing w:line="1" w:lineRule="auto"/>
            </w:pPr>
          </w:p>
        </w:tc>
        <w:tc>
          <w:tcPr>
            <w:tcW w:w="56" w:type="dxa"/>
            <w:tcMar>
              <w:top w:w="0" w:type="dxa"/>
              <w:left w:w="0" w:type="dxa"/>
              <w:bottom w:w="0" w:type="dxa"/>
              <w:right w:w="0" w:type="dxa"/>
            </w:tcMar>
          </w:tcPr>
          <w:p w:rsidR="00E97627" w:rsidRDefault="00E97627">
            <w:pPr>
              <w:spacing w:line="1" w:lineRule="auto"/>
            </w:pPr>
          </w:p>
        </w:tc>
        <w:tc>
          <w:tcPr>
            <w:tcW w:w="2283" w:type="dxa"/>
            <w:tcMar>
              <w:top w:w="0" w:type="dxa"/>
              <w:left w:w="0" w:type="dxa"/>
              <w:bottom w:w="0" w:type="dxa"/>
              <w:right w:w="0" w:type="dxa"/>
            </w:tcMar>
          </w:tcPr>
          <w:p w:rsidR="00E97627" w:rsidRDefault="00E97627">
            <w:pPr>
              <w:spacing w:line="1" w:lineRule="auto"/>
            </w:pPr>
          </w:p>
        </w:tc>
        <w:tc>
          <w:tcPr>
            <w:tcW w:w="56" w:type="dxa"/>
            <w:tcMar>
              <w:top w:w="0" w:type="dxa"/>
              <w:left w:w="0" w:type="dxa"/>
              <w:bottom w:w="0" w:type="dxa"/>
              <w:right w:w="0" w:type="dxa"/>
            </w:tcMar>
          </w:tcPr>
          <w:p w:rsidR="00E97627" w:rsidRDefault="00E97627">
            <w:pPr>
              <w:spacing w:line="1" w:lineRule="auto"/>
            </w:pPr>
          </w:p>
        </w:tc>
        <w:tc>
          <w:tcPr>
            <w:tcW w:w="56" w:type="dxa"/>
            <w:tcMar>
              <w:top w:w="0" w:type="dxa"/>
              <w:left w:w="0" w:type="dxa"/>
              <w:bottom w:w="0" w:type="dxa"/>
              <w:right w:w="0" w:type="dxa"/>
            </w:tcMar>
          </w:tcPr>
          <w:p w:rsidR="00E97627" w:rsidRDefault="00E97627">
            <w:pPr>
              <w:spacing w:line="1" w:lineRule="auto"/>
            </w:pPr>
          </w:p>
        </w:tc>
        <w:tc>
          <w:tcPr>
            <w:tcW w:w="2283" w:type="dxa"/>
            <w:tcMar>
              <w:top w:w="0" w:type="dxa"/>
              <w:left w:w="0" w:type="dxa"/>
              <w:bottom w:w="0" w:type="dxa"/>
              <w:right w:w="0" w:type="dxa"/>
            </w:tcMar>
          </w:tcPr>
          <w:p w:rsidR="00E97627" w:rsidRDefault="00E97627">
            <w:pPr>
              <w:spacing w:line="1" w:lineRule="auto"/>
            </w:pPr>
          </w:p>
        </w:tc>
        <w:tc>
          <w:tcPr>
            <w:tcW w:w="56" w:type="dxa"/>
            <w:tcMar>
              <w:top w:w="0" w:type="dxa"/>
              <w:left w:w="0" w:type="dxa"/>
              <w:bottom w:w="0" w:type="dxa"/>
              <w:right w:w="0" w:type="dxa"/>
            </w:tcMar>
          </w:tcPr>
          <w:p w:rsidR="00E97627" w:rsidRDefault="00E97627">
            <w:pPr>
              <w:spacing w:line="1" w:lineRule="auto"/>
            </w:pPr>
          </w:p>
        </w:tc>
      </w:tr>
    </w:tbl>
    <w:p w:rsidR="00E97627" w:rsidRDefault="00E97627">
      <w:pPr>
        <w:sectPr w:rsidR="00E97627">
          <w:headerReference w:type="default" r:id="rId12"/>
          <w:footerReference w:type="default" r:id="rId13"/>
          <w:pgSz w:w="11055" w:h="16837"/>
          <w:pgMar w:top="1133" w:right="566" w:bottom="1133" w:left="1133" w:header="1133" w:footer="1133" w:gutter="0"/>
          <w:cols w:space="720"/>
        </w:sectPr>
      </w:pPr>
    </w:p>
    <w:p w:rsidR="00E97627" w:rsidRDefault="00E97627">
      <w:pPr>
        <w:rPr>
          <w:vanish/>
        </w:rPr>
      </w:pPr>
      <w:bookmarkStart w:id="7" w:name="__bookmark_13"/>
      <w:bookmarkEnd w:id="7"/>
    </w:p>
    <w:tbl>
      <w:tblPr>
        <w:tblOverlap w:val="never"/>
        <w:tblW w:w="9356" w:type="dxa"/>
        <w:tblLayout w:type="fixed"/>
        <w:tblLook w:val="01E0"/>
      </w:tblPr>
      <w:tblGrid>
        <w:gridCol w:w="56"/>
        <w:gridCol w:w="2227"/>
        <w:gridCol w:w="56"/>
        <w:gridCol w:w="56"/>
        <w:gridCol w:w="2227"/>
        <w:gridCol w:w="56"/>
        <w:gridCol w:w="56"/>
        <w:gridCol w:w="2227"/>
        <w:gridCol w:w="56"/>
        <w:gridCol w:w="56"/>
        <w:gridCol w:w="2227"/>
        <w:gridCol w:w="56"/>
      </w:tblGrid>
      <w:tr w:rsidR="00E97627">
        <w:tc>
          <w:tcPr>
            <w:tcW w:w="56" w:type="dxa"/>
            <w:tcMar>
              <w:top w:w="0" w:type="dxa"/>
              <w:left w:w="0" w:type="dxa"/>
              <w:bottom w:w="0" w:type="dxa"/>
              <w:right w:w="0" w:type="dxa"/>
            </w:tcMar>
          </w:tcPr>
          <w:p w:rsidR="00E97627" w:rsidRDefault="00E97627">
            <w:pPr>
              <w:spacing w:line="1" w:lineRule="auto"/>
              <w:jc w:val="center"/>
            </w:pPr>
          </w:p>
        </w:tc>
        <w:tc>
          <w:tcPr>
            <w:tcW w:w="2227" w:type="dxa"/>
            <w:tcMar>
              <w:top w:w="0" w:type="dxa"/>
              <w:left w:w="0" w:type="dxa"/>
              <w:bottom w:w="0" w:type="dxa"/>
              <w:right w:w="0" w:type="dxa"/>
            </w:tcMar>
          </w:tcPr>
          <w:p w:rsidR="00E97627" w:rsidRDefault="00E97627">
            <w:pPr>
              <w:spacing w:line="1" w:lineRule="auto"/>
              <w:jc w:val="center"/>
            </w:pPr>
          </w:p>
        </w:tc>
        <w:tc>
          <w:tcPr>
            <w:tcW w:w="56" w:type="dxa"/>
            <w:tcMar>
              <w:top w:w="0" w:type="dxa"/>
              <w:left w:w="0" w:type="dxa"/>
              <w:bottom w:w="0" w:type="dxa"/>
              <w:right w:w="0" w:type="dxa"/>
            </w:tcMar>
          </w:tcPr>
          <w:p w:rsidR="00E97627" w:rsidRDefault="00E97627">
            <w:pPr>
              <w:spacing w:line="1" w:lineRule="auto"/>
              <w:jc w:val="center"/>
            </w:pPr>
          </w:p>
        </w:tc>
        <w:tc>
          <w:tcPr>
            <w:tcW w:w="56" w:type="dxa"/>
            <w:tcMar>
              <w:top w:w="0" w:type="dxa"/>
              <w:left w:w="0" w:type="dxa"/>
              <w:bottom w:w="0" w:type="dxa"/>
              <w:right w:w="0" w:type="dxa"/>
            </w:tcMar>
          </w:tcPr>
          <w:p w:rsidR="00E97627" w:rsidRDefault="00E97627">
            <w:pPr>
              <w:spacing w:line="1" w:lineRule="auto"/>
              <w:jc w:val="center"/>
            </w:pPr>
          </w:p>
        </w:tc>
        <w:tc>
          <w:tcPr>
            <w:tcW w:w="2227" w:type="dxa"/>
            <w:tcMar>
              <w:top w:w="0" w:type="dxa"/>
              <w:left w:w="0" w:type="dxa"/>
              <w:bottom w:w="0" w:type="dxa"/>
              <w:right w:w="0" w:type="dxa"/>
            </w:tcMar>
          </w:tcPr>
          <w:p w:rsidR="00E97627" w:rsidRDefault="00E97627">
            <w:pPr>
              <w:spacing w:line="1" w:lineRule="auto"/>
              <w:jc w:val="center"/>
            </w:pPr>
          </w:p>
        </w:tc>
        <w:tc>
          <w:tcPr>
            <w:tcW w:w="56" w:type="dxa"/>
            <w:tcMar>
              <w:top w:w="0" w:type="dxa"/>
              <w:left w:w="0" w:type="dxa"/>
              <w:bottom w:w="0" w:type="dxa"/>
              <w:right w:w="0" w:type="dxa"/>
            </w:tcMar>
          </w:tcPr>
          <w:p w:rsidR="00E97627" w:rsidRDefault="00E97627">
            <w:pPr>
              <w:spacing w:line="1" w:lineRule="auto"/>
              <w:jc w:val="center"/>
            </w:pPr>
          </w:p>
        </w:tc>
        <w:tc>
          <w:tcPr>
            <w:tcW w:w="56" w:type="dxa"/>
            <w:tcMar>
              <w:top w:w="0" w:type="dxa"/>
              <w:left w:w="0" w:type="dxa"/>
              <w:bottom w:w="0" w:type="dxa"/>
              <w:right w:w="0" w:type="dxa"/>
            </w:tcMar>
          </w:tcPr>
          <w:p w:rsidR="00E97627" w:rsidRDefault="00E97627">
            <w:pPr>
              <w:spacing w:line="1" w:lineRule="auto"/>
              <w:jc w:val="center"/>
            </w:pPr>
          </w:p>
        </w:tc>
        <w:tc>
          <w:tcPr>
            <w:tcW w:w="2227" w:type="dxa"/>
            <w:tcMar>
              <w:top w:w="0" w:type="dxa"/>
              <w:left w:w="0" w:type="dxa"/>
              <w:bottom w:w="0" w:type="dxa"/>
              <w:right w:w="0" w:type="dxa"/>
            </w:tcMar>
          </w:tcPr>
          <w:p w:rsidR="00E97627" w:rsidRDefault="00E97627">
            <w:pPr>
              <w:spacing w:line="1" w:lineRule="auto"/>
              <w:jc w:val="center"/>
            </w:pPr>
          </w:p>
        </w:tc>
        <w:tc>
          <w:tcPr>
            <w:tcW w:w="56" w:type="dxa"/>
            <w:tcMar>
              <w:top w:w="0" w:type="dxa"/>
              <w:left w:w="0" w:type="dxa"/>
              <w:bottom w:w="0" w:type="dxa"/>
              <w:right w:w="0" w:type="dxa"/>
            </w:tcMar>
          </w:tcPr>
          <w:p w:rsidR="00E97627" w:rsidRDefault="00E97627">
            <w:pPr>
              <w:spacing w:line="1" w:lineRule="auto"/>
              <w:jc w:val="center"/>
            </w:pPr>
          </w:p>
        </w:tc>
        <w:tc>
          <w:tcPr>
            <w:tcW w:w="56" w:type="dxa"/>
            <w:tcMar>
              <w:top w:w="0" w:type="dxa"/>
              <w:left w:w="0" w:type="dxa"/>
              <w:bottom w:w="0" w:type="dxa"/>
              <w:right w:w="0" w:type="dxa"/>
            </w:tcMar>
          </w:tcPr>
          <w:p w:rsidR="00E97627" w:rsidRDefault="00E97627">
            <w:pPr>
              <w:spacing w:line="1" w:lineRule="auto"/>
              <w:jc w:val="center"/>
            </w:pPr>
          </w:p>
        </w:tc>
        <w:tc>
          <w:tcPr>
            <w:tcW w:w="2227" w:type="dxa"/>
            <w:tcMar>
              <w:top w:w="0" w:type="dxa"/>
              <w:left w:w="0" w:type="dxa"/>
              <w:bottom w:w="0" w:type="dxa"/>
              <w:right w:w="0" w:type="dxa"/>
            </w:tcMar>
          </w:tcPr>
          <w:p w:rsidR="00E97627" w:rsidRDefault="00736C05">
            <w:pPr>
              <w:jc w:val="right"/>
              <w:rPr>
                <w:color w:val="000000"/>
                <w:sz w:val="16"/>
                <w:szCs w:val="16"/>
              </w:rPr>
            </w:pPr>
            <w:r>
              <w:rPr>
                <w:color w:val="000000"/>
                <w:sz w:val="16"/>
                <w:szCs w:val="16"/>
              </w:rPr>
              <w:t>Таблица №5</w:t>
            </w:r>
          </w:p>
        </w:tc>
        <w:tc>
          <w:tcPr>
            <w:tcW w:w="56" w:type="dxa"/>
            <w:tcMar>
              <w:top w:w="0" w:type="dxa"/>
              <w:left w:w="0" w:type="dxa"/>
              <w:bottom w:w="0" w:type="dxa"/>
              <w:right w:w="0" w:type="dxa"/>
            </w:tcMar>
          </w:tcPr>
          <w:p w:rsidR="00E97627" w:rsidRDefault="00E97627">
            <w:pPr>
              <w:spacing w:line="1" w:lineRule="auto"/>
              <w:jc w:val="center"/>
            </w:pPr>
          </w:p>
        </w:tc>
      </w:tr>
      <w:tr w:rsidR="00E97627">
        <w:tc>
          <w:tcPr>
            <w:tcW w:w="56" w:type="dxa"/>
            <w:tcMar>
              <w:top w:w="0" w:type="dxa"/>
              <w:left w:w="0" w:type="dxa"/>
              <w:bottom w:w="0" w:type="dxa"/>
              <w:right w:w="0" w:type="dxa"/>
            </w:tcMar>
          </w:tcPr>
          <w:p w:rsidR="00E97627" w:rsidRDefault="00E97627">
            <w:pPr>
              <w:spacing w:line="1" w:lineRule="auto"/>
              <w:jc w:val="center"/>
            </w:pPr>
          </w:p>
        </w:tc>
        <w:tc>
          <w:tcPr>
            <w:tcW w:w="9244" w:type="dxa"/>
            <w:gridSpan w:val="10"/>
            <w:vMerge w:val="restart"/>
            <w:tcMar>
              <w:top w:w="0" w:type="dxa"/>
              <w:left w:w="0" w:type="dxa"/>
              <w:bottom w:w="0" w:type="dxa"/>
              <w:right w:w="0" w:type="dxa"/>
            </w:tcMar>
          </w:tcPr>
          <w:p w:rsidR="00E97627" w:rsidRDefault="00736C05">
            <w:pPr>
              <w:jc w:val="center"/>
              <w:rPr>
                <w:b/>
                <w:bCs/>
                <w:color w:val="000000"/>
                <w:sz w:val="16"/>
                <w:szCs w:val="16"/>
              </w:rPr>
            </w:pPr>
            <w:r>
              <w:rPr>
                <w:b/>
                <w:bCs/>
                <w:color w:val="000000"/>
                <w:sz w:val="16"/>
                <w:szCs w:val="16"/>
              </w:rPr>
              <w:t>Сведения о результатах мероприятий внутреннего государственного (муниципального) финансового контроля</w:t>
            </w:r>
          </w:p>
        </w:tc>
        <w:tc>
          <w:tcPr>
            <w:tcW w:w="56" w:type="dxa"/>
            <w:tcMar>
              <w:top w:w="0" w:type="dxa"/>
              <w:left w:w="0" w:type="dxa"/>
              <w:bottom w:w="0" w:type="dxa"/>
              <w:right w:w="0" w:type="dxa"/>
            </w:tcMar>
          </w:tcPr>
          <w:p w:rsidR="00E97627" w:rsidRDefault="00E97627">
            <w:pPr>
              <w:spacing w:line="1" w:lineRule="auto"/>
              <w:jc w:val="center"/>
            </w:pPr>
          </w:p>
        </w:tc>
      </w:tr>
      <w:tr w:rsidR="00E97627">
        <w:tc>
          <w:tcPr>
            <w:tcW w:w="56" w:type="dxa"/>
            <w:tcMar>
              <w:top w:w="0" w:type="dxa"/>
              <w:left w:w="0" w:type="dxa"/>
              <w:bottom w:w="0" w:type="dxa"/>
              <w:right w:w="0" w:type="dxa"/>
            </w:tcMar>
          </w:tcPr>
          <w:p w:rsidR="00E97627" w:rsidRDefault="00736C05">
            <w:pPr>
              <w:jc w:val="center"/>
              <w:rPr>
                <w:color w:val="000000"/>
                <w:sz w:val="16"/>
                <w:szCs w:val="16"/>
              </w:rPr>
            </w:pPr>
            <w:r>
              <w:rPr>
                <w:color w:val="000000"/>
                <w:sz w:val="16"/>
                <w:szCs w:val="16"/>
              </w:rPr>
              <w:t xml:space="preserve"> </w:t>
            </w:r>
          </w:p>
        </w:tc>
        <w:tc>
          <w:tcPr>
            <w:tcW w:w="2227" w:type="dxa"/>
            <w:tcMar>
              <w:top w:w="0" w:type="dxa"/>
              <w:left w:w="0" w:type="dxa"/>
              <w:bottom w:w="0" w:type="dxa"/>
              <w:right w:w="0" w:type="dxa"/>
            </w:tcMar>
          </w:tcPr>
          <w:p w:rsidR="00E97627" w:rsidRDefault="00E97627">
            <w:pPr>
              <w:spacing w:line="1" w:lineRule="auto"/>
              <w:jc w:val="center"/>
            </w:pPr>
          </w:p>
        </w:tc>
        <w:tc>
          <w:tcPr>
            <w:tcW w:w="56" w:type="dxa"/>
            <w:tcMar>
              <w:top w:w="0" w:type="dxa"/>
              <w:left w:w="0" w:type="dxa"/>
              <w:bottom w:w="0" w:type="dxa"/>
              <w:right w:w="0" w:type="dxa"/>
            </w:tcMar>
          </w:tcPr>
          <w:p w:rsidR="00E97627" w:rsidRDefault="00E97627">
            <w:pPr>
              <w:spacing w:line="1" w:lineRule="auto"/>
              <w:jc w:val="center"/>
            </w:pPr>
          </w:p>
        </w:tc>
        <w:tc>
          <w:tcPr>
            <w:tcW w:w="56" w:type="dxa"/>
            <w:tcMar>
              <w:top w:w="0" w:type="dxa"/>
              <w:left w:w="0" w:type="dxa"/>
              <w:bottom w:w="0" w:type="dxa"/>
              <w:right w:w="0" w:type="dxa"/>
            </w:tcMar>
          </w:tcPr>
          <w:p w:rsidR="00E97627" w:rsidRDefault="00E97627">
            <w:pPr>
              <w:spacing w:line="1" w:lineRule="auto"/>
              <w:jc w:val="center"/>
            </w:pPr>
          </w:p>
        </w:tc>
        <w:tc>
          <w:tcPr>
            <w:tcW w:w="2227" w:type="dxa"/>
            <w:tcMar>
              <w:top w:w="0" w:type="dxa"/>
              <w:left w:w="0" w:type="dxa"/>
              <w:bottom w:w="0" w:type="dxa"/>
              <w:right w:w="0" w:type="dxa"/>
            </w:tcMar>
          </w:tcPr>
          <w:p w:rsidR="00E97627" w:rsidRDefault="00E97627">
            <w:pPr>
              <w:spacing w:line="1" w:lineRule="auto"/>
              <w:jc w:val="center"/>
            </w:pPr>
          </w:p>
        </w:tc>
        <w:tc>
          <w:tcPr>
            <w:tcW w:w="56" w:type="dxa"/>
            <w:tcMar>
              <w:top w:w="0" w:type="dxa"/>
              <w:left w:w="0" w:type="dxa"/>
              <w:bottom w:w="0" w:type="dxa"/>
              <w:right w:w="0" w:type="dxa"/>
            </w:tcMar>
          </w:tcPr>
          <w:p w:rsidR="00E97627" w:rsidRDefault="00E97627">
            <w:pPr>
              <w:spacing w:line="1" w:lineRule="auto"/>
              <w:jc w:val="center"/>
            </w:pPr>
          </w:p>
        </w:tc>
        <w:tc>
          <w:tcPr>
            <w:tcW w:w="56" w:type="dxa"/>
            <w:tcMar>
              <w:top w:w="0" w:type="dxa"/>
              <w:left w:w="0" w:type="dxa"/>
              <w:bottom w:w="0" w:type="dxa"/>
              <w:right w:w="0" w:type="dxa"/>
            </w:tcMar>
          </w:tcPr>
          <w:p w:rsidR="00E97627" w:rsidRDefault="00E97627">
            <w:pPr>
              <w:spacing w:line="1" w:lineRule="auto"/>
              <w:jc w:val="center"/>
            </w:pPr>
          </w:p>
        </w:tc>
        <w:tc>
          <w:tcPr>
            <w:tcW w:w="2227" w:type="dxa"/>
            <w:tcMar>
              <w:top w:w="0" w:type="dxa"/>
              <w:left w:w="0" w:type="dxa"/>
              <w:bottom w:w="0" w:type="dxa"/>
              <w:right w:w="0" w:type="dxa"/>
            </w:tcMar>
          </w:tcPr>
          <w:p w:rsidR="00E97627" w:rsidRDefault="00E97627">
            <w:pPr>
              <w:spacing w:line="1" w:lineRule="auto"/>
              <w:jc w:val="center"/>
            </w:pPr>
          </w:p>
        </w:tc>
        <w:tc>
          <w:tcPr>
            <w:tcW w:w="56" w:type="dxa"/>
            <w:tcMar>
              <w:top w:w="0" w:type="dxa"/>
              <w:left w:w="0" w:type="dxa"/>
              <w:bottom w:w="0" w:type="dxa"/>
              <w:right w:w="0" w:type="dxa"/>
            </w:tcMar>
          </w:tcPr>
          <w:p w:rsidR="00E97627" w:rsidRDefault="00E97627">
            <w:pPr>
              <w:spacing w:line="1" w:lineRule="auto"/>
              <w:jc w:val="center"/>
            </w:pPr>
          </w:p>
        </w:tc>
        <w:tc>
          <w:tcPr>
            <w:tcW w:w="56" w:type="dxa"/>
            <w:tcMar>
              <w:top w:w="0" w:type="dxa"/>
              <w:left w:w="0" w:type="dxa"/>
              <w:bottom w:w="0" w:type="dxa"/>
              <w:right w:w="0" w:type="dxa"/>
            </w:tcMar>
          </w:tcPr>
          <w:p w:rsidR="00E97627" w:rsidRDefault="00E97627">
            <w:pPr>
              <w:spacing w:line="1" w:lineRule="auto"/>
              <w:jc w:val="center"/>
            </w:pPr>
          </w:p>
        </w:tc>
        <w:tc>
          <w:tcPr>
            <w:tcW w:w="2227" w:type="dxa"/>
            <w:tcMar>
              <w:top w:w="0" w:type="dxa"/>
              <w:left w:w="0" w:type="dxa"/>
              <w:bottom w:w="0" w:type="dxa"/>
              <w:right w:w="0" w:type="dxa"/>
            </w:tcMar>
          </w:tcPr>
          <w:p w:rsidR="00E97627" w:rsidRDefault="00E97627">
            <w:pPr>
              <w:spacing w:line="1" w:lineRule="auto"/>
              <w:jc w:val="center"/>
            </w:pPr>
          </w:p>
        </w:tc>
        <w:tc>
          <w:tcPr>
            <w:tcW w:w="56" w:type="dxa"/>
            <w:tcMar>
              <w:top w:w="0" w:type="dxa"/>
              <w:left w:w="0" w:type="dxa"/>
              <w:bottom w:w="0" w:type="dxa"/>
              <w:right w:w="0" w:type="dxa"/>
            </w:tcMar>
          </w:tcPr>
          <w:p w:rsidR="00E97627" w:rsidRDefault="00E97627">
            <w:pPr>
              <w:spacing w:line="1" w:lineRule="auto"/>
              <w:jc w:val="center"/>
            </w:pPr>
          </w:p>
        </w:tc>
      </w:tr>
      <w:tr w:rsidR="00E97627">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jc w:val="center"/>
            </w:pPr>
          </w:p>
        </w:tc>
        <w:tc>
          <w:tcPr>
            <w:tcW w:w="2227" w:type="dxa"/>
            <w:tcBorders>
              <w:top w:val="single" w:sz="6" w:space="0" w:color="000000"/>
              <w:bottom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Проверяемый период</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jc w:val="center"/>
            </w:pPr>
          </w:p>
        </w:tc>
        <w:tc>
          <w:tcPr>
            <w:tcW w:w="2227" w:type="dxa"/>
            <w:tcBorders>
              <w:top w:val="single" w:sz="6" w:space="0" w:color="000000"/>
              <w:bottom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Наименование мероприятия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jc w:val="center"/>
            </w:pPr>
          </w:p>
        </w:tc>
        <w:tc>
          <w:tcPr>
            <w:tcW w:w="2227" w:type="dxa"/>
            <w:tcBorders>
              <w:top w:val="single" w:sz="6" w:space="0" w:color="000000"/>
              <w:bottom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Выявленные нарушения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jc w:val="center"/>
            </w:pPr>
          </w:p>
        </w:tc>
        <w:tc>
          <w:tcPr>
            <w:tcW w:w="2227" w:type="dxa"/>
            <w:tcBorders>
              <w:top w:val="single" w:sz="6" w:space="0" w:color="000000"/>
              <w:bottom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Меры по устранению выявленных нарушений</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jc w:val="center"/>
            </w:pPr>
          </w:p>
        </w:tc>
      </w:tr>
      <w:tr w:rsidR="00E97627">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jc w:val="center"/>
            </w:pPr>
          </w:p>
        </w:tc>
        <w:tc>
          <w:tcPr>
            <w:tcW w:w="2227" w:type="dxa"/>
            <w:tcBorders>
              <w:top w:val="single" w:sz="6" w:space="0" w:color="000000"/>
              <w:bottom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1</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jc w:val="center"/>
            </w:pPr>
          </w:p>
        </w:tc>
        <w:tc>
          <w:tcPr>
            <w:tcW w:w="2227" w:type="dxa"/>
            <w:tcBorders>
              <w:top w:val="single" w:sz="6" w:space="0" w:color="000000"/>
              <w:bottom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2</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jc w:val="center"/>
            </w:pPr>
          </w:p>
        </w:tc>
        <w:tc>
          <w:tcPr>
            <w:tcW w:w="2227" w:type="dxa"/>
            <w:tcBorders>
              <w:top w:val="single" w:sz="6" w:space="0" w:color="000000"/>
              <w:bottom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3</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jc w:val="center"/>
            </w:pPr>
          </w:p>
        </w:tc>
        <w:tc>
          <w:tcPr>
            <w:tcW w:w="2227" w:type="dxa"/>
            <w:tcBorders>
              <w:top w:val="single" w:sz="6" w:space="0" w:color="000000"/>
              <w:bottom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4</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jc w:val="center"/>
            </w:pPr>
          </w:p>
        </w:tc>
      </w:tr>
      <w:tr w:rsidR="00E97627">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pPr>
          </w:p>
        </w:tc>
        <w:tc>
          <w:tcPr>
            <w:tcW w:w="2227" w:type="dxa"/>
            <w:tcBorders>
              <w:top w:val="single" w:sz="6" w:space="0" w:color="000000"/>
              <w:bottom w:val="single" w:sz="6" w:space="0" w:color="000000"/>
            </w:tcBorders>
            <w:tcMar>
              <w:top w:w="0" w:type="dxa"/>
              <w:left w:w="0" w:type="dxa"/>
              <w:bottom w:w="0" w:type="dxa"/>
              <w:right w:w="0" w:type="dxa"/>
            </w:tcMar>
          </w:tcPr>
          <w:p w:rsidR="00E97627" w:rsidRDefault="00736C05">
            <w:pPr>
              <w:rPr>
                <w:color w:val="000000"/>
                <w:sz w:val="16"/>
                <w:szCs w:val="16"/>
              </w:rPr>
            </w:pPr>
            <w:r>
              <w:rPr>
                <w:color w:val="000000"/>
                <w:sz w:val="16"/>
                <w:szCs w:val="16"/>
              </w:rPr>
              <w:t>Протокол согласований</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pPr>
          </w:p>
        </w:tc>
        <w:tc>
          <w:tcPr>
            <w:tcW w:w="2227" w:type="dxa"/>
            <w:tcBorders>
              <w:top w:val="single" w:sz="6" w:space="0" w:color="000000"/>
              <w:bottom w:val="single" w:sz="6" w:space="0" w:color="000000"/>
            </w:tcBorders>
            <w:tcMar>
              <w:top w:w="0" w:type="dxa"/>
              <w:left w:w="0" w:type="dxa"/>
              <w:bottom w:w="0" w:type="dxa"/>
              <w:right w:w="0" w:type="dxa"/>
            </w:tcMar>
          </w:tcPr>
          <w:p w:rsidR="00E97627" w:rsidRDefault="00736C05">
            <w:pPr>
              <w:rPr>
                <w:color w:val="000000"/>
                <w:sz w:val="16"/>
                <w:szCs w:val="16"/>
              </w:rPr>
            </w:pPr>
            <w:r>
              <w:rPr>
                <w:color w:val="000000"/>
                <w:sz w:val="16"/>
                <w:szCs w:val="16"/>
              </w:rPr>
              <w:t>Сверка с УФК</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pPr>
          </w:p>
        </w:tc>
        <w:tc>
          <w:tcPr>
            <w:tcW w:w="2227" w:type="dxa"/>
            <w:tcBorders>
              <w:top w:val="single" w:sz="6" w:space="0" w:color="000000"/>
              <w:bottom w:val="single" w:sz="6" w:space="0" w:color="000000"/>
            </w:tcBorders>
            <w:tcMar>
              <w:top w:w="0" w:type="dxa"/>
              <w:left w:w="0" w:type="dxa"/>
              <w:bottom w:w="0" w:type="dxa"/>
              <w:right w:w="0" w:type="dxa"/>
            </w:tcMar>
          </w:tcPr>
          <w:p w:rsidR="00E97627" w:rsidRDefault="00736C05">
            <w:pPr>
              <w:rPr>
                <w:color w:val="000000"/>
                <w:sz w:val="16"/>
                <w:szCs w:val="16"/>
              </w:rPr>
            </w:pPr>
            <w:r>
              <w:rPr>
                <w:color w:val="000000"/>
                <w:sz w:val="16"/>
                <w:szCs w:val="16"/>
              </w:rPr>
              <w:t>Нарушений нет</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pPr>
          </w:p>
        </w:tc>
        <w:tc>
          <w:tcPr>
            <w:tcW w:w="2227" w:type="dxa"/>
            <w:tcBorders>
              <w:top w:val="single" w:sz="6" w:space="0" w:color="000000"/>
              <w:bottom w:val="single" w:sz="6" w:space="0" w:color="000000"/>
            </w:tcBorders>
            <w:tcMar>
              <w:top w:w="0" w:type="dxa"/>
              <w:left w:w="0" w:type="dxa"/>
              <w:bottom w:w="0" w:type="dxa"/>
              <w:right w:w="0" w:type="dxa"/>
            </w:tcMar>
          </w:tcPr>
          <w:p w:rsidR="00E97627" w:rsidRDefault="00E97627">
            <w:pPr>
              <w:rPr>
                <w:color w:val="000000"/>
                <w:sz w:val="16"/>
                <w:szCs w:val="16"/>
              </w:rPr>
            </w:pP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pPr>
          </w:p>
        </w:tc>
      </w:tr>
      <w:tr w:rsidR="00E97627">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pPr>
          </w:p>
        </w:tc>
        <w:tc>
          <w:tcPr>
            <w:tcW w:w="2227" w:type="dxa"/>
            <w:tcBorders>
              <w:top w:val="single" w:sz="6" w:space="0" w:color="000000"/>
              <w:bottom w:val="single" w:sz="6" w:space="0" w:color="000000"/>
            </w:tcBorders>
            <w:tcMar>
              <w:top w:w="0" w:type="dxa"/>
              <w:left w:w="0" w:type="dxa"/>
              <w:bottom w:w="0" w:type="dxa"/>
              <w:right w:w="0" w:type="dxa"/>
            </w:tcMar>
          </w:tcPr>
          <w:p w:rsidR="00E97627" w:rsidRDefault="00736C05">
            <w:pPr>
              <w:rPr>
                <w:color w:val="000000"/>
                <w:sz w:val="16"/>
                <w:szCs w:val="16"/>
              </w:rPr>
            </w:pPr>
            <w:r>
              <w:rPr>
                <w:color w:val="000000"/>
                <w:sz w:val="16"/>
                <w:szCs w:val="16"/>
              </w:rPr>
              <w:t>Списание ГСМ, проверка километража</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pPr>
          </w:p>
        </w:tc>
        <w:tc>
          <w:tcPr>
            <w:tcW w:w="2227" w:type="dxa"/>
            <w:tcBorders>
              <w:top w:val="single" w:sz="6" w:space="0" w:color="000000"/>
              <w:bottom w:val="single" w:sz="6" w:space="0" w:color="000000"/>
            </w:tcBorders>
            <w:tcMar>
              <w:top w:w="0" w:type="dxa"/>
              <w:left w:w="0" w:type="dxa"/>
              <w:bottom w:w="0" w:type="dxa"/>
              <w:right w:w="0" w:type="dxa"/>
            </w:tcMar>
          </w:tcPr>
          <w:p w:rsidR="00E97627" w:rsidRDefault="00736C05">
            <w:pPr>
              <w:rPr>
                <w:color w:val="000000"/>
                <w:sz w:val="16"/>
                <w:szCs w:val="16"/>
              </w:rPr>
            </w:pPr>
            <w:r>
              <w:rPr>
                <w:color w:val="000000"/>
                <w:sz w:val="16"/>
                <w:szCs w:val="16"/>
              </w:rPr>
              <w:t>Показание спидометра</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pPr>
          </w:p>
        </w:tc>
        <w:tc>
          <w:tcPr>
            <w:tcW w:w="2227" w:type="dxa"/>
            <w:tcBorders>
              <w:top w:val="single" w:sz="6" w:space="0" w:color="000000"/>
              <w:bottom w:val="single" w:sz="6" w:space="0" w:color="000000"/>
            </w:tcBorders>
            <w:tcMar>
              <w:top w:w="0" w:type="dxa"/>
              <w:left w:w="0" w:type="dxa"/>
              <w:bottom w:w="0" w:type="dxa"/>
              <w:right w:w="0" w:type="dxa"/>
            </w:tcMar>
          </w:tcPr>
          <w:p w:rsidR="00E97627" w:rsidRDefault="00736C05">
            <w:pPr>
              <w:rPr>
                <w:color w:val="000000"/>
                <w:sz w:val="16"/>
                <w:szCs w:val="16"/>
              </w:rPr>
            </w:pPr>
            <w:r>
              <w:rPr>
                <w:color w:val="000000"/>
                <w:sz w:val="16"/>
                <w:szCs w:val="16"/>
              </w:rPr>
              <w:t>Нарушений нет</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pPr>
          </w:p>
        </w:tc>
        <w:tc>
          <w:tcPr>
            <w:tcW w:w="2227" w:type="dxa"/>
            <w:tcBorders>
              <w:top w:val="single" w:sz="6" w:space="0" w:color="000000"/>
              <w:bottom w:val="single" w:sz="6" w:space="0" w:color="000000"/>
            </w:tcBorders>
            <w:tcMar>
              <w:top w:w="0" w:type="dxa"/>
              <w:left w:w="0" w:type="dxa"/>
              <w:bottom w:w="0" w:type="dxa"/>
              <w:right w:w="0" w:type="dxa"/>
            </w:tcMar>
          </w:tcPr>
          <w:p w:rsidR="00E97627" w:rsidRDefault="00E97627">
            <w:pPr>
              <w:rPr>
                <w:color w:val="000000"/>
                <w:sz w:val="16"/>
                <w:szCs w:val="16"/>
              </w:rPr>
            </w:pP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pPr>
          </w:p>
        </w:tc>
      </w:tr>
      <w:tr w:rsidR="00E97627">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pPr>
          </w:p>
        </w:tc>
        <w:tc>
          <w:tcPr>
            <w:tcW w:w="2227" w:type="dxa"/>
            <w:tcBorders>
              <w:top w:val="single" w:sz="6" w:space="0" w:color="000000"/>
              <w:bottom w:val="single" w:sz="6" w:space="0" w:color="000000"/>
            </w:tcBorders>
            <w:tcMar>
              <w:top w:w="0" w:type="dxa"/>
              <w:left w:w="0" w:type="dxa"/>
              <w:bottom w:w="0" w:type="dxa"/>
              <w:right w:w="0" w:type="dxa"/>
            </w:tcMar>
          </w:tcPr>
          <w:p w:rsidR="00E97627" w:rsidRDefault="00736C05">
            <w:pPr>
              <w:rPr>
                <w:color w:val="000000"/>
                <w:sz w:val="16"/>
                <w:szCs w:val="16"/>
              </w:rPr>
            </w:pPr>
            <w:r>
              <w:rPr>
                <w:color w:val="000000"/>
                <w:sz w:val="16"/>
                <w:szCs w:val="16"/>
              </w:rPr>
              <w:t>Фактическое наличие материальных ценностей, основных средств</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pPr>
          </w:p>
        </w:tc>
        <w:tc>
          <w:tcPr>
            <w:tcW w:w="2227" w:type="dxa"/>
            <w:tcBorders>
              <w:top w:val="single" w:sz="6" w:space="0" w:color="000000"/>
              <w:bottom w:val="single" w:sz="6" w:space="0" w:color="000000"/>
            </w:tcBorders>
            <w:tcMar>
              <w:top w:w="0" w:type="dxa"/>
              <w:left w:w="0" w:type="dxa"/>
              <w:bottom w:w="0" w:type="dxa"/>
              <w:right w:w="0" w:type="dxa"/>
            </w:tcMar>
          </w:tcPr>
          <w:p w:rsidR="00E97627" w:rsidRDefault="00736C05">
            <w:pPr>
              <w:rPr>
                <w:color w:val="000000"/>
                <w:sz w:val="16"/>
                <w:szCs w:val="16"/>
              </w:rPr>
            </w:pPr>
            <w:r>
              <w:rPr>
                <w:color w:val="000000"/>
                <w:sz w:val="16"/>
                <w:szCs w:val="16"/>
              </w:rPr>
              <w:t>инвентаризация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pPr>
          </w:p>
        </w:tc>
        <w:tc>
          <w:tcPr>
            <w:tcW w:w="2227" w:type="dxa"/>
            <w:tcBorders>
              <w:top w:val="single" w:sz="6" w:space="0" w:color="000000"/>
              <w:bottom w:val="single" w:sz="6" w:space="0" w:color="000000"/>
            </w:tcBorders>
            <w:tcMar>
              <w:top w:w="0" w:type="dxa"/>
              <w:left w:w="0" w:type="dxa"/>
              <w:bottom w:w="0" w:type="dxa"/>
              <w:right w:w="0" w:type="dxa"/>
            </w:tcMar>
          </w:tcPr>
          <w:p w:rsidR="00E97627" w:rsidRDefault="00736C05">
            <w:pPr>
              <w:rPr>
                <w:color w:val="000000"/>
                <w:sz w:val="16"/>
                <w:szCs w:val="16"/>
              </w:rPr>
            </w:pPr>
            <w:r>
              <w:rPr>
                <w:color w:val="000000"/>
                <w:sz w:val="16"/>
                <w:szCs w:val="16"/>
              </w:rPr>
              <w:t>Нарушений нет</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pPr>
          </w:p>
        </w:tc>
        <w:tc>
          <w:tcPr>
            <w:tcW w:w="2227" w:type="dxa"/>
            <w:tcBorders>
              <w:top w:val="single" w:sz="6" w:space="0" w:color="000000"/>
              <w:bottom w:val="single" w:sz="6" w:space="0" w:color="000000"/>
            </w:tcBorders>
            <w:tcMar>
              <w:top w:w="0" w:type="dxa"/>
              <w:left w:w="0" w:type="dxa"/>
              <w:bottom w:w="0" w:type="dxa"/>
              <w:right w:w="0" w:type="dxa"/>
            </w:tcMar>
          </w:tcPr>
          <w:p w:rsidR="00E97627" w:rsidRDefault="00E97627">
            <w:pPr>
              <w:rPr>
                <w:color w:val="000000"/>
                <w:sz w:val="16"/>
                <w:szCs w:val="16"/>
              </w:rPr>
            </w:pP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pPr>
          </w:p>
        </w:tc>
      </w:tr>
      <w:tr w:rsidR="00E97627">
        <w:tc>
          <w:tcPr>
            <w:tcW w:w="56" w:type="dxa"/>
            <w:tcMar>
              <w:top w:w="0" w:type="dxa"/>
              <w:left w:w="0" w:type="dxa"/>
              <w:bottom w:w="0" w:type="dxa"/>
              <w:right w:w="0" w:type="dxa"/>
            </w:tcMar>
          </w:tcPr>
          <w:p w:rsidR="00E97627" w:rsidRDefault="00736C05">
            <w:pPr>
              <w:rPr>
                <w:color w:val="000000"/>
                <w:sz w:val="16"/>
                <w:szCs w:val="16"/>
              </w:rPr>
            </w:pPr>
            <w:r>
              <w:rPr>
                <w:color w:val="000000"/>
                <w:sz w:val="16"/>
                <w:szCs w:val="16"/>
              </w:rPr>
              <w:t xml:space="preserve"> </w:t>
            </w:r>
          </w:p>
        </w:tc>
        <w:tc>
          <w:tcPr>
            <w:tcW w:w="2227" w:type="dxa"/>
            <w:tcMar>
              <w:top w:w="0" w:type="dxa"/>
              <w:left w:w="0" w:type="dxa"/>
              <w:bottom w:w="0" w:type="dxa"/>
              <w:right w:w="0" w:type="dxa"/>
            </w:tcMar>
          </w:tcPr>
          <w:p w:rsidR="00E97627" w:rsidRDefault="00E97627">
            <w:pPr>
              <w:spacing w:line="1" w:lineRule="auto"/>
            </w:pPr>
          </w:p>
        </w:tc>
        <w:tc>
          <w:tcPr>
            <w:tcW w:w="56" w:type="dxa"/>
            <w:tcMar>
              <w:top w:w="0" w:type="dxa"/>
              <w:left w:w="0" w:type="dxa"/>
              <w:bottom w:w="0" w:type="dxa"/>
              <w:right w:w="0" w:type="dxa"/>
            </w:tcMar>
          </w:tcPr>
          <w:p w:rsidR="00E97627" w:rsidRDefault="00E97627">
            <w:pPr>
              <w:spacing w:line="1" w:lineRule="auto"/>
            </w:pPr>
          </w:p>
        </w:tc>
        <w:tc>
          <w:tcPr>
            <w:tcW w:w="56" w:type="dxa"/>
            <w:tcMar>
              <w:top w:w="0" w:type="dxa"/>
              <w:left w:w="0" w:type="dxa"/>
              <w:bottom w:w="0" w:type="dxa"/>
              <w:right w:w="0" w:type="dxa"/>
            </w:tcMar>
          </w:tcPr>
          <w:p w:rsidR="00E97627" w:rsidRDefault="00E97627">
            <w:pPr>
              <w:spacing w:line="1" w:lineRule="auto"/>
            </w:pPr>
          </w:p>
        </w:tc>
        <w:tc>
          <w:tcPr>
            <w:tcW w:w="2227" w:type="dxa"/>
            <w:tcMar>
              <w:top w:w="0" w:type="dxa"/>
              <w:left w:w="0" w:type="dxa"/>
              <w:bottom w:w="0" w:type="dxa"/>
              <w:right w:w="0" w:type="dxa"/>
            </w:tcMar>
          </w:tcPr>
          <w:p w:rsidR="00E97627" w:rsidRDefault="00E97627">
            <w:pPr>
              <w:spacing w:line="1" w:lineRule="auto"/>
            </w:pPr>
          </w:p>
        </w:tc>
        <w:tc>
          <w:tcPr>
            <w:tcW w:w="56" w:type="dxa"/>
            <w:tcMar>
              <w:top w:w="0" w:type="dxa"/>
              <w:left w:w="0" w:type="dxa"/>
              <w:bottom w:w="0" w:type="dxa"/>
              <w:right w:w="0" w:type="dxa"/>
            </w:tcMar>
          </w:tcPr>
          <w:p w:rsidR="00E97627" w:rsidRDefault="00E97627">
            <w:pPr>
              <w:spacing w:line="1" w:lineRule="auto"/>
            </w:pPr>
          </w:p>
        </w:tc>
        <w:tc>
          <w:tcPr>
            <w:tcW w:w="56" w:type="dxa"/>
            <w:tcMar>
              <w:top w:w="0" w:type="dxa"/>
              <w:left w:w="0" w:type="dxa"/>
              <w:bottom w:w="0" w:type="dxa"/>
              <w:right w:w="0" w:type="dxa"/>
            </w:tcMar>
          </w:tcPr>
          <w:p w:rsidR="00E97627" w:rsidRDefault="00E97627">
            <w:pPr>
              <w:spacing w:line="1" w:lineRule="auto"/>
            </w:pPr>
          </w:p>
        </w:tc>
        <w:tc>
          <w:tcPr>
            <w:tcW w:w="2227" w:type="dxa"/>
            <w:tcMar>
              <w:top w:w="0" w:type="dxa"/>
              <w:left w:w="0" w:type="dxa"/>
              <w:bottom w:w="0" w:type="dxa"/>
              <w:right w:w="0" w:type="dxa"/>
            </w:tcMar>
          </w:tcPr>
          <w:p w:rsidR="00E97627" w:rsidRDefault="00E97627">
            <w:pPr>
              <w:spacing w:line="1" w:lineRule="auto"/>
            </w:pPr>
          </w:p>
        </w:tc>
        <w:tc>
          <w:tcPr>
            <w:tcW w:w="56" w:type="dxa"/>
            <w:tcMar>
              <w:top w:w="0" w:type="dxa"/>
              <w:left w:w="0" w:type="dxa"/>
              <w:bottom w:w="0" w:type="dxa"/>
              <w:right w:w="0" w:type="dxa"/>
            </w:tcMar>
          </w:tcPr>
          <w:p w:rsidR="00E97627" w:rsidRDefault="00E97627">
            <w:pPr>
              <w:spacing w:line="1" w:lineRule="auto"/>
            </w:pPr>
          </w:p>
        </w:tc>
        <w:tc>
          <w:tcPr>
            <w:tcW w:w="56" w:type="dxa"/>
            <w:tcMar>
              <w:top w:w="0" w:type="dxa"/>
              <w:left w:w="0" w:type="dxa"/>
              <w:bottom w:w="0" w:type="dxa"/>
              <w:right w:w="0" w:type="dxa"/>
            </w:tcMar>
          </w:tcPr>
          <w:p w:rsidR="00E97627" w:rsidRDefault="00E97627">
            <w:pPr>
              <w:spacing w:line="1" w:lineRule="auto"/>
            </w:pPr>
          </w:p>
        </w:tc>
        <w:tc>
          <w:tcPr>
            <w:tcW w:w="2227" w:type="dxa"/>
            <w:tcMar>
              <w:top w:w="0" w:type="dxa"/>
              <w:left w:w="0" w:type="dxa"/>
              <w:bottom w:w="0" w:type="dxa"/>
              <w:right w:w="0" w:type="dxa"/>
            </w:tcMar>
          </w:tcPr>
          <w:p w:rsidR="00E97627" w:rsidRDefault="00E97627">
            <w:pPr>
              <w:spacing w:line="1" w:lineRule="auto"/>
            </w:pPr>
          </w:p>
        </w:tc>
        <w:tc>
          <w:tcPr>
            <w:tcW w:w="56" w:type="dxa"/>
            <w:tcMar>
              <w:top w:w="0" w:type="dxa"/>
              <w:left w:w="0" w:type="dxa"/>
              <w:bottom w:w="0" w:type="dxa"/>
              <w:right w:w="0" w:type="dxa"/>
            </w:tcMar>
          </w:tcPr>
          <w:p w:rsidR="00E97627" w:rsidRDefault="00E97627">
            <w:pPr>
              <w:spacing w:line="1" w:lineRule="auto"/>
            </w:pPr>
          </w:p>
        </w:tc>
      </w:tr>
    </w:tbl>
    <w:p w:rsidR="00E97627" w:rsidRDefault="00E97627">
      <w:pPr>
        <w:sectPr w:rsidR="00E97627">
          <w:headerReference w:type="default" r:id="rId14"/>
          <w:footerReference w:type="default" r:id="rId15"/>
          <w:pgSz w:w="11055" w:h="16837"/>
          <w:pgMar w:top="1133" w:right="566" w:bottom="1133" w:left="1133" w:header="1133" w:footer="1133" w:gutter="0"/>
          <w:cols w:space="720"/>
        </w:sectPr>
      </w:pPr>
    </w:p>
    <w:p w:rsidR="00E97627" w:rsidRDefault="00E97627">
      <w:pPr>
        <w:rPr>
          <w:vanish/>
        </w:rPr>
      </w:pPr>
      <w:bookmarkStart w:id="8" w:name="__bookmark_15"/>
      <w:bookmarkEnd w:id="8"/>
    </w:p>
    <w:tbl>
      <w:tblPr>
        <w:tblOverlap w:val="never"/>
        <w:tblW w:w="9356" w:type="dxa"/>
        <w:tblLayout w:type="fixed"/>
        <w:tblLook w:val="01E0"/>
      </w:tblPr>
      <w:tblGrid>
        <w:gridCol w:w="56"/>
        <w:gridCol w:w="1304"/>
        <w:gridCol w:w="56"/>
        <w:gridCol w:w="1304"/>
        <w:gridCol w:w="1304"/>
        <w:gridCol w:w="1304"/>
        <w:gridCol w:w="1304"/>
        <w:gridCol w:w="1304"/>
        <w:gridCol w:w="56"/>
        <w:gridCol w:w="1304"/>
        <w:gridCol w:w="60"/>
      </w:tblGrid>
      <w:tr w:rsidR="00E97627">
        <w:tc>
          <w:tcPr>
            <w:tcW w:w="56" w:type="dxa"/>
            <w:tcMar>
              <w:top w:w="0" w:type="dxa"/>
              <w:left w:w="0" w:type="dxa"/>
              <w:bottom w:w="0" w:type="dxa"/>
              <w:right w:w="0" w:type="dxa"/>
            </w:tcMar>
          </w:tcPr>
          <w:p w:rsidR="00E97627" w:rsidRDefault="00E97627">
            <w:pPr>
              <w:spacing w:line="1" w:lineRule="auto"/>
              <w:jc w:val="center"/>
            </w:pPr>
          </w:p>
        </w:tc>
        <w:tc>
          <w:tcPr>
            <w:tcW w:w="1304" w:type="dxa"/>
            <w:tcMar>
              <w:top w:w="0" w:type="dxa"/>
              <w:left w:w="0" w:type="dxa"/>
              <w:bottom w:w="0" w:type="dxa"/>
              <w:right w:w="0" w:type="dxa"/>
            </w:tcMar>
          </w:tcPr>
          <w:p w:rsidR="00E97627" w:rsidRDefault="00E97627">
            <w:pPr>
              <w:spacing w:line="1" w:lineRule="auto"/>
              <w:jc w:val="center"/>
            </w:pPr>
          </w:p>
        </w:tc>
        <w:tc>
          <w:tcPr>
            <w:tcW w:w="56" w:type="dxa"/>
            <w:tcMar>
              <w:top w:w="0" w:type="dxa"/>
              <w:left w:w="0" w:type="dxa"/>
              <w:bottom w:w="0" w:type="dxa"/>
              <w:right w:w="0" w:type="dxa"/>
            </w:tcMar>
          </w:tcPr>
          <w:p w:rsidR="00E97627" w:rsidRDefault="00E97627">
            <w:pPr>
              <w:spacing w:line="1" w:lineRule="auto"/>
              <w:jc w:val="center"/>
            </w:pPr>
          </w:p>
        </w:tc>
        <w:tc>
          <w:tcPr>
            <w:tcW w:w="1304" w:type="dxa"/>
            <w:tcMar>
              <w:top w:w="0" w:type="dxa"/>
              <w:left w:w="0" w:type="dxa"/>
              <w:bottom w:w="0" w:type="dxa"/>
              <w:right w:w="0" w:type="dxa"/>
            </w:tcMar>
          </w:tcPr>
          <w:p w:rsidR="00E97627" w:rsidRDefault="00E97627">
            <w:pPr>
              <w:spacing w:line="1" w:lineRule="auto"/>
              <w:jc w:val="center"/>
            </w:pPr>
          </w:p>
        </w:tc>
        <w:tc>
          <w:tcPr>
            <w:tcW w:w="1304" w:type="dxa"/>
            <w:tcMar>
              <w:top w:w="0" w:type="dxa"/>
              <w:left w:w="0" w:type="dxa"/>
              <w:bottom w:w="0" w:type="dxa"/>
              <w:right w:w="0" w:type="dxa"/>
            </w:tcMar>
          </w:tcPr>
          <w:p w:rsidR="00E97627" w:rsidRDefault="00E97627">
            <w:pPr>
              <w:spacing w:line="1" w:lineRule="auto"/>
              <w:jc w:val="center"/>
            </w:pPr>
          </w:p>
        </w:tc>
        <w:tc>
          <w:tcPr>
            <w:tcW w:w="1304" w:type="dxa"/>
            <w:tcMar>
              <w:top w:w="0" w:type="dxa"/>
              <w:left w:w="0" w:type="dxa"/>
              <w:bottom w:w="0" w:type="dxa"/>
              <w:right w:w="0" w:type="dxa"/>
            </w:tcMar>
          </w:tcPr>
          <w:p w:rsidR="00E97627" w:rsidRDefault="00E97627">
            <w:pPr>
              <w:spacing w:line="1" w:lineRule="auto"/>
              <w:jc w:val="center"/>
            </w:pPr>
          </w:p>
        </w:tc>
        <w:tc>
          <w:tcPr>
            <w:tcW w:w="1304" w:type="dxa"/>
            <w:tcMar>
              <w:top w:w="0" w:type="dxa"/>
              <w:left w:w="0" w:type="dxa"/>
              <w:bottom w:w="0" w:type="dxa"/>
              <w:right w:w="0" w:type="dxa"/>
            </w:tcMar>
          </w:tcPr>
          <w:p w:rsidR="00E97627" w:rsidRDefault="00E97627">
            <w:pPr>
              <w:spacing w:line="1" w:lineRule="auto"/>
              <w:jc w:val="center"/>
            </w:pPr>
          </w:p>
        </w:tc>
        <w:tc>
          <w:tcPr>
            <w:tcW w:w="1304" w:type="dxa"/>
            <w:tcMar>
              <w:top w:w="0" w:type="dxa"/>
              <w:left w:w="0" w:type="dxa"/>
              <w:bottom w:w="0" w:type="dxa"/>
              <w:right w:w="0" w:type="dxa"/>
            </w:tcMar>
          </w:tcPr>
          <w:p w:rsidR="00E97627" w:rsidRDefault="00E97627">
            <w:pPr>
              <w:spacing w:line="1" w:lineRule="auto"/>
              <w:jc w:val="center"/>
            </w:pPr>
          </w:p>
        </w:tc>
        <w:tc>
          <w:tcPr>
            <w:tcW w:w="56" w:type="dxa"/>
            <w:tcMar>
              <w:top w:w="0" w:type="dxa"/>
              <w:left w:w="0" w:type="dxa"/>
              <w:bottom w:w="0" w:type="dxa"/>
              <w:right w:w="0" w:type="dxa"/>
            </w:tcMar>
          </w:tcPr>
          <w:p w:rsidR="00E97627" w:rsidRDefault="00E97627">
            <w:pPr>
              <w:spacing w:line="1" w:lineRule="auto"/>
              <w:jc w:val="center"/>
            </w:pPr>
          </w:p>
        </w:tc>
        <w:tc>
          <w:tcPr>
            <w:tcW w:w="1304" w:type="dxa"/>
            <w:tcMar>
              <w:top w:w="0" w:type="dxa"/>
              <w:left w:w="0" w:type="dxa"/>
              <w:bottom w:w="0" w:type="dxa"/>
              <w:right w:w="0" w:type="dxa"/>
            </w:tcMar>
          </w:tcPr>
          <w:p w:rsidR="00E97627" w:rsidRDefault="00736C05">
            <w:pPr>
              <w:jc w:val="right"/>
              <w:rPr>
                <w:color w:val="000000"/>
                <w:sz w:val="16"/>
                <w:szCs w:val="16"/>
              </w:rPr>
            </w:pPr>
            <w:r>
              <w:rPr>
                <w:color w:val="000000"/>
                <w:sz w:val="16"/>
                <w:szCs w:val="16"/>
              </w:rPr>
              <w:t>Таблица №6</w:t>
            </w:r>
          </w:p>
        </w:tc>
        <w:tc>
          <w:tcPr>
            <w:tcW w:w="60" w:type="dxa"/>
            <w:tcMar>
              <w:top w:w="0" w:type="dxa"/>
              <w:left w:w="0" w:type="dxa"/>
              <w:bottom w:w="0" w:type="dxa"/>
              <w:right w:w="0" w:type="dxa"/>
            </w:tcMar>
          </w:tcPr>
          <w:p w:rsidR="00E97627" w:rsidRDefault="00E97627">
            <w:pPr>
              <w:spacing w:line="1" w:lineRule="auto"/>
              <w:jc w:val="center"/>
            </w:pPr>
          </w:p>
        </w:tc>
      </w:tr>
      <w:tr w:rsidR="00E97627">
        <w:tc>
          <w:tcPr>
            <w:tcW w:w="56" w:type="dxa"/>
            <w:tcMar>
              <w:top w:w="0" w:type="dxa"/>
              <w:left w:w="0" w:type="dxa"/>
              <w:bottom w:w="0" w:type="dxa"/>
              <w:right w:w="0" w:type="dxa"/>
            </w:tcMar>
          </w:tcPr>
          <w:p w:rsidR="00E97627" w:rsidRDefault="00E97627">
            <w:pPr>
              <w:spacing w:line="1" w:lineRule="auto"/>
              <w:jc w:val="center"/>
            </w:pPr>
          </w:p>
        </w:tc>
        <w:tc>
          <w:tcPr>
            <w:tcW w:w="9240" w:type="dxa"/>
            <w:gridSpan w:val="9"/>
            <w:vMerge w:val="restart"/>
            <w:tcMar>
              <w:top w:w="0" w:type="dxa"/>
              <w:left w:w="0" w:type="dxa"/>
              <w:bottom w:w="0" w:type="dxa"/>
              <w:right w:w="0" w:type="dxa"/>
            </w:tcMar>
          </w:tcPr>
          <w:p w:rsidR="00E97627" w:rsidRDefault="00736C05">
            <w:pPr>
              <w:jc w:val="center"/>
              <w:rPr>
                <w:b/>
                <w:bCs/>
                <w:color w:val="000000"/>
                <w:sz w:val="16"/>
                <w:szCs w:val="16"/>
              </w:rPr>
            </w:pPr>
            <w:r>
              <w:rPr>
                <w:b/>
                <w:bCs/>
                <w:color w:val="000000"/>
                <w:sz w:val="16"/>
                <w:szCs w:val="16"/>
              </w:rPr>
              <w:t>Сведения о проведении инвентаризаций</w:t>
            </w:r>
          </w:p>
        </w:tc>
        <w:tc>
          <w:tcPr>
            <w:tcW w:w="60" w:type="dxa"/>
            <w:tcMar>
              <w:top w:w="0" w:type="dxa"/>
              <w:left w:w="0" w:type="dxa"/>
              <w:bottom w:w="0" w:type="dxa"/>
              <w:right w:w="0" w:type="dxa"/>
            </w:tcMar>
          </w:tcPr>
          <w:p w:rsidR="00E97627" w:rsidRDefault="00E97627">
            <w:pPr>
              <w:spacing w:line="1" w:lineRule="auto"/>
              <w:jc w:val="center"/>
            </w:pPr>
          </w:p>
        </w:tc>
      </w:tr>
      <w:tr w:rsidR="00E97627">
        <w:tc>
          <w:tcPr>
            <w:tcW w:w="56" w:type="dxa"/>
            <w:tcMar>
              <w:top w:w="0" w:type="dxa"/>
              <w:left w:w="0" w:type="dxa"/>
              <w:bottom w:w="0" w:type="dxa"/>
              <w:right w:w="0" w:type="dxa"/>
            </w:tcMar>
          </w:tcPr>
          <w:p w:rsidR="00E97627" w:rsidRDefault="00736C05">
            <w:pPr>
              <w:jc w:val="center"/>
              <w:rPr>
                <w:color w:val="000000"/>
                <w:sz w:val="16"/>
                <w:szCs w:val="16"/>
              </w:rPr>
            </w:pPr>
            <w:r>
              <w:rPr>
                <w:color w:val="000000"/>
                <w:sz w:val="16"/>
                <w:szCs w:val="16"/>
              </w:rPr>
              <w:t xml:space="preserve"> </w:t>
            </w:r>
          </w:p>
        </w:tc>
        <w:tc>
          <w:tcPr>
            <w:tcW w:w="1304" w:type="dxa"/>
            <w:tcMar>
              <w:top w:w="0" w:type="dxa"/>
              <w:left w:w="0" w:type="dxa"/>
              <w:bottom w:w="0" w:type="dxa"/>
              <w:right w:w="0" w:type="dxa"/>
            </w:tcMar>
          </w:tcPr>
          <w:p w:rsidR="00E97627" w:rsidRDefault="00E97627">
            <w:pPr>
              <w:spacing w:line="1" w:lineRule="auto"/>
              <w:jc w:val="center"/>
            </w:pPr>
          </w:p>
        </w:tc>
        <w:tc>
          <w:tcPr>
            <w:tcW w:w="56" w:type="dxa"/>
            <w:tcMar>
              <w:top w:w="0" w:type="dxa"/>
              <w:left w:w="0" w:type="dxa"/>
              <w:bottom w:w="0" w:type="dxa"/>
              <w:right w:w="0" w:type="dxa"/>
            </w:tcMar>
          </w:tcPr>
          <w:p w:rsidR="00E97627" w:rsidRDefault="00E97627">
            <w:pPr>
              <w:spacing w:line="1" w:lineRule="auto"/>
              <w:jc w:val="center"/>
            </w:pPr>
          </w:p>
        </w:tc>
        <w:tc>
          <w:tcPr>
            <w:tcW w:w="1304" w:type="dxa"/>
            <w:tcMar>
              <w:top w:w="0" w:type="dxa"/>
              <w:left w:w="0" w:type="dxa"/>
              <w:bottom w:w="0" w:type="dxa"/>
              <w:right w:w="0" w:type="dxa"/>
            </w:tcMar>
          </w:tcPr>
          <w:p w:rsidR="00E97627" w:rsidRDefault="00E97627">
            <w:pPr>
              <w:spacing w:line="1" w:lineRule="auto"/>
              <w:jc w:val="center"/>
            </w:pPr>
          </w:p>
        </w:tc>
        <w:tc>
          <w:tcPr>
            <w:tcW w:w="1304" w:type="dxa"/>
            <w:tcMar>
              <w:top w:w="0" w:type="dxa"/>
              <w:left w:w="0" w:type="dxa"/>
              <w:bottom w:w="0" w:type="dxa"/>
              <w:right w:w="0" w:type="dxa"/>
            </w:tcMar>
          </w:tcPr>
          <w:p w:rsidR="00E97627" w:rsidRDefault="00E97627">
            <w:pPr>
              <w:spacing w:line="1" w:lineRule="auto"/>
              <w:jc w:val="center"/>
            </w:pPr>
          </w:p>
        </w:tc>
        <w:tc>
          <w:tcPr>
            <w:tcW w:w="1304" w:type="dxa"/>
            <w:tcMar>
              <w:top w:w="0" w:type="dxa"/>
              <w:left w:w="0" w:type="dxa"/>
              <w:bottom w:w="0" w:type="dxa"/>
              <w:right w:w="0" w:type="dxa"/>
            </w:tcMar>
          </w:tcPr>
          <w:p w:rsidR="00E97627" w:rsidRDefault="00E97627">
            <w:pPr>
              <w:spacing w:line="1" w:lineRule="auto"/>
              <w:jc w:val="center"/>
            </w:pPr>
          </w:p>
        </w:tc>
        <w:tc>
          <w:tcPr>
            <w:tcW w:w="1304" w:type="dxa"/>
            <w:tcMar>
              <w:top w:w="0" w:type="dxa"/>
              <w:left w:w="0" w:type="dxa"/>
              <w:bottom w:w="0" w:type="dxa"/>
              <w:right w:w="0" w:type="dxa"/>
            </w:tcMar>
          </w:tcPr>
          <w:p w:rsidR="00E97627" w:rsidRDefault="00E97627">
            <w:pPr>
              <w:spacing w:line="1" w:lineRule="auto"/>
              <w:jc w:val="center"/>
            </w:pPr>
          </w:p>
        </w:tc>
        <w:tc>
          <w:tcPr>
            <w:tcW w:w="1304" w:type="dxa"/>
            <w:tcMar>
              <w:top w:w="0" w:type="dxa"/>
              <w:left w:w="0" w:type="dxa"/>
              <w:bottom w:w="0" w:type="dxa"/>
              <w:right w:w="0" w:type="dxa"/>
            </w:tcMar>
          </w:tcPr>
          <w:p w:rsidR="00E97627" w:rsidRDefault="00E97627">
            <w:pPr>
              <w:spacing w:line="1" w:lineRule="auto"/>
              <w:jc w:val="center"/>
            </w:pPr>
          </w:p>
        </w:tc>
        <w:tc>
          <w:tcPr>
            <w:tcW w:w="56" w:type="dxa"/>
            <w:tcMar>
              <w:top w:w="0" w:type="dxa"/>
              <w:left w:w="0" w:type="dxa"/>
              <w:bottom w:w="0" w:type="dxa"/>
              <w:right w:w="0" w:type="dxa"/>
            </w:tcMar>
          </w:tcPr>
          <w:p w:rsidR="00E97627" w:rsidRDefault="00E97627">
            <w:pPr>
              <w:spacing w:line="1" w:lineRule="auto"/>
              <w:jc w:val="center"/>
            </w:pPr>
          </w:p>
        </w:tc>
        <w:tc>
          <w:tcPr>
            <w:tcW w:w="1304" w:type="dxa"/>
            <w:tcMar>
              <w:top w:w="0" w:type="dxa"/>
              <w:left w:w="0" w:type="dxa"/>
              <w:bottom w:w="0" w:type="dxa"/>
              <w:right w:w="0" w:type="dxa"/>
            </w:tcMar>
          </w:tcPr>
          <w:p w:rsidR="00E97627" w:rsidRDefault="00E97627">
            <w:pPr>
              <w:spacing w:line="1" w:lineRule="auto"/>
              <w:jc w:val="center"/>
            </w:pPr>
          </w:p>
        </w:tc>
        <w:tc>
          <w:tcPr>
            <w:tcW w:w="60" w:type="dxa"/>
            <w:tcMar>
              <w:top w:w="0" w:type="dxa"/>
              <w:left w:w="0" w:type="dxa"/>
              <w:bottom w:w="0" w:type="dxa"/>
              <w:right w:w="0" w:type="dxa"/>
            </w:tcMar>
          </w:tcPr>
          <w:p w:rsidR="00E97627" w:rsidRDefault="00E97627">
            <w:pPr>
              <w:spacing w:line="1" w:lineRule="auto"/>
              <w:jc w:val="center"/>
            </w:pPr>
          </w:p>
        </w:tc>
      </w:tr>
      <w:tr w:rsidR="00E97627">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jc w:val="center"/>
            </w:pPr>
          </w:p>
        </w:tc>
        <w:tc>
          <w:tcPr>
            <w:tcW w:w="5272" w:type="dxa"/>
            <w:gridSpan w:val="5"/>
            <w:vMerge w:val="restart"/>
            <w:tcBorders>
              <w:top w:val="single" w:sz="6" w:space="0" w:color="000000"/>
              <w:bottom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Проведение инвентаризации</w:t>
            </w:r>
          </w:p>
        </w:tc>
        <w:tc>
          <w:tcPr>
            <w:tcW w:w="2608"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Результат инвентаризации</w:t>
            </w:r>
          </w:p>
        </w:tc>
        <w:tc>
          <w:tcPr>
            <w:tcW w:w="56" w:type="dxa"/>
            <w:vMerge w:val="restart"/>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jc w:val="center"/>
            </w:pPr>
          </w:p>
        </w:tc>
        <w:tc>
          <w:tcPr>
            <w:tcW w:w="1304" w:type="dxa"/>
            <w:vMerge w:val="restart"/>
            <w:tcBorders>
              <w:top w:val="single" w:sz="6" w:space="0" w:color="000000"/>
              <w:bottom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Меры по устранению выявленных нарушений</w:t>
            </w:r>
          </w:p>
        </w:tc>
        <w:tc>
          <w:tcPr>
            <w:tcW w:w="60" w:type="dxa"/>
            <w:vMerge w:val="restart"/>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jc w:val="center"/>
            </w:pPr>
          </w:p>
        </w:tc>
      </w:tr>
      <w:tr w:rsidR="00E97627">
        <w:trPr>
          <w:trHeight w:val="1"/>
        </w:trPr>
        <w:tc>
          <w:tcPr>
            <w:tcW w:w="56" w:type="dxa"/>
            <w:vMerge w:val="restart"/>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jc w:val="center"/>
            </w:pPr>
          </w:p>
        </w:tc>
        <w:tc>
          <w:tcPr>
            <w:tcW w:w="1304" w:type="dxa"/>
            <w:vMerge w:val="restart"/>
            <w:tcBorders>
              <w:top w:val="single" w:sz="6" w:space="0" w:color="000000"/>
              <w:bottom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причина</w:t>
            </w:r>
          </w:p>
        </w:tc>
        <w:tc>
          <w:tcPr>
            <w:tcW w:w="56" w:type="dxa"/>
            <w:vMerge w:val="restart"/>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jc w:val="center"/>
            </w:pPr>
          </w:p>
        </w:tc>
        <w:tc>
          <w:tcPr>
            <w:tcW w:w="130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дата</w:t>
            </w:r>
          </w:p>
        </w:tc>
        <w:tc>
          <w:tcPr>
            <w:tcW w:w="2608"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приказ о проведении</w:t>
            </w:r>
          </w:p>
        </w:tc>
        <w:tc>
          <w:tcPr>
            <w:tcW w:w="130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код счета бухгалтерского учета</w:t>
            </w:r>
          </w:p>
        </w:tc>
        <w:tc>
          <w:tcPr>
            <w:tcW w:w="130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сумма, руб.</w:t>
            </w:r>
          </w:p>
        </w:tc>
        <w:tc>
          <w:tcPr>
            <w:tcW w:w="56" w:type="dxa"/>
            <w:vMerge/>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pPr>
          </w:p>
        </w:tc>
        <w:tc>
          <w:tcPr>
            <w:tcW w:w="1304" w:type="dxa"/>
            <w:vMerge/>
            <w:tcBorders>
              <w:top w:val="single" w:sz="6" w:space="0" w:color="000000"/>
              <w:bottom w:val="single" w:sz="6" w:space="0" w:color="000000"/>
            </w:tcBorders>
            <w:tcMar>
              <w:top w:w="0" w:type="dxa"/>
              <w:left w:w="0" w:type="dxa"/>
              <w:bottom w:w="0" w:type="dxa"/>
              <w:right w:w="0" w:type="dxa"/>
            </w:tcMar>
          </w:tcPr>
          <w:p w:rsidR="00E97627" w:rsidRDefault="00E97627">
            <w:pPr>
              <w:spacing w:line="1" w:lineRule="auto"/>
            </w:pPr>
          </w:p>
        </w:tc>
        <w:tc>
          <w:tcPr>
            <w:tcW w:w="60" w:type="dxa"/>
            <w:vMerge/>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pPr>
          </w:p>
        </w:tc>
      </w:tr>
      <w:tr w:rsidR="00E97627">
        <w:tc>
          <w:tcPr>
            <w:tcW w:w="56" w:type="dxa"/>
            <w:vMerge/>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pPr>
          </w:p>
        </w:tc>
        <w:tc>
          <w:tcPr>
            <w:tcW w:w="1304" w:type="dxa"/>
            <w:vMerge/>
            <w:tcBorders>
              <w:top w:val="single" w:sz="6" w:space="0" w:color="000000"/>
              <w:bottom w:val="single" w:sz="6" w:space="0" w:color="000000"/>
            </w:tcBorders>
            <w:tcMar>
              <w:top w:w="0" w:type="dxa"/>
              <w:left w:w="0" w:type="dxa"/>
              <w:bottom w:w="0" w:type="dxa"/>
              <w:right w:w="0" w:type="dxa"/>
            </w:tcMar>
          </w:tcPr>
          <w:p w:rsidR="00E97627" w:rsidRDefault="00E97627">
            <w:pPr>
              <w:spacing w:line="1" w:lineRule="auto"/>
            </w:pPr>
          </w:p>
        </w:tc>
        <w:tc>
          <w:tcPr>
            <w:tcW w:w="56" w:type="dxa"/>
            <w:vMerge/>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pPr>
          </w:p>
        </w:tc>
        <w:tc>
          <w:tcPr>
            <w:tcW w:w="130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pP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номер</w:t>
            </w: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дата</w:t>
            </w:r>
          </w:p>
        </w:tc>
        <w:tc>
          <w:tcPr>
            <w:tcW w:w="130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pPr>
          </w:p>
        </w:tc>
        <w:tc>
          <w:tcPr>
            <w:tcW w:w="130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pPr>
          </w:p>
        </w:tc>
        <w:tc>
          <w:tcPr>
            <w:tcW w:w="56" w:type="dxa"/>
            <w:vMerge/>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pPr>
          </w:p>
        </w:tc>
        <w:tc>
          <w:tcPr>
            <w:tcW w:w="1304" w:type="dxa"/>
            <w:vMerge/>
            <w:tcBorders>
              <w:top w:val="single" w:sz="6" w:space="0" w:color="000000"/>
              <w:bottom w:val="single" w:sz="6" w:space="0" w:color="000000"/>
            </w:tcBorders>
            <w:tcMar>
              <w:top w:w="0" w:type="dxa"/>
              <w:left w:w="0" w:type="dxa"/>
              <w:bottom w:w="0" w:type="dxa"/>
              <w:right w:w="0" w:type="dxa"/>
            </w:tcMar>
          </w:tcPr>
          <w:p w:rsidR="00E97627" w:rsidRDefault="00E97627">
            <w:pPr>
              <w:spacing w:line="1" w:lineRule="auto"/>
            </w:pPr>
          </w:p>
        </w:tc>
        <w:tc>
          <w:tcPr>
            <w:tcW w:w="60" w:type="dxa"/>
            <w:vMerge/>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pPr>
          </w:p>
        </w:tc>
      </w:tr>
      <w:tr w:rsidR="00E97627">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jc w:val="center"/>
            </w:pPr>
          </w:p>
        </w:tc>
        <w:tc>
          <w:tcPr>
            <w:tcW w:w="1304" w:type="dxa"/>
            <w:tcBorders>
              <w:top w:val="single" w:sz="6" w:space="0" w:color="000000"/>
              <w:bottom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1</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jc w:val="center"/>
            </w:pP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2</w:t>
            </w: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3</w:t>
            </w: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4</w:t>
            </w: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5</w:t>
            </w: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6</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jc w:val="center"/>
            </w:pPr>
          </w:p>
        </w:tc>
        <w:tc>
          <w:tcPr>
            <w:tcW w:w="1304" w:type="dxa"/>
            <w:tcBorders>
              <w:top w:val="single" w:sz="6" w:space="0" w:color="000000"/>
              <w:bottom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7</w:t>
            </w:r>
          </w:p>
        </w:tc>
        <w:tc>
          <w:tcPr>
            <w:tcW w:w="60"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jc w:val="center"/>
            </w:pPr>
          </w:p>
        </w:tc>
      </w:tr>
      <w:tr w:rsidR="00E97627">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pPr>
          </w:p>
        </w:tc>
        <w:tc>
          <w:tcPr>
            <w:tcW w:w="1304" w:type="dxa"/>
            <w:tcBorders>
              <w:top w:val="single" w:sz="6" w:space="0" w:color="000000"/>
              <w:bottom w:val="single" w:sz="6" w:space="0" w:color="000000"/>
            </w:tcBorders>
            <w:tcMar>
              <w:top w:w="0" w:type="dxa"/>
              <w:left w:w="0" w:type="dxa"/>
              <w:bottom w:w="0" w:type="dxa"/>
              <w:right w:w="0" w:type="dxa"/>
            </w:tcMar>
          </w:tcPr>
          <w:p w:rsidR="00E97627" w:rsidRDefault="00736C05">
            <w:pPr>
              <w:rPr>
                <w:color w:val="000000"/>
                <w:sz w:val="16"/>
                <w:szCs w:val="16"/>
              </w:rPr>
            </w:pPr>
            <w:r>
              <w:rPr>
                <w:color w:val="000000"/>
                <w:sz w:val="16"/>
                <w:szCs w:val="16"/>
              </w:rPr>
              <w:t>Причиной инвентаризации является окончание отчетного периода.</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pP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23.12.2019</w:t>
            </w: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17р</w:t>
            </w: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23.12.2019</w:t>
            </w: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7627" w:rsidRDefault="00736C05">
            <w:pPr>
              <w:jc w:val="center"/>
              <w:rPr>
                <w:color w:val="000000"/>
                <w:sz w:val="16"/>
                <w:szCs w:val="16"/>
              </w:rPr>
            </w:pPr>
            <w:r>
              <w:rPr>
                <w:color w:val="000000"/>
                <w:sz w:val="16"/>
                <w:szCs w:val="16"/>
              </w:rPr>
              <w:t>10100000</w:t>
            </w:r>
          </w:p>
        </w:tc>
        <w:tc>
          <w:tcPr>
            <w:tcW w:w="13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7627" w:rsidRDefault="00736C05">
            <w:pPr>
              <w:jc w:val="right"/>
              <w:rPr>
                <w:color w:val="000000"/>
                <w:sz w:val="16"/>
                <w:szCs w:val="16"/>
              </w:rPr>
            </w:pPr>
            <w:r>
              <w:rPr>
                <w:color w:val="000000"/>
                <w:sz w:val="16"/>
                <w:szCs w:val="16"/>
              </w:rPr>
              <w:t>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97627" w:rsidRDefault="00E97627">
            <w:pPr>
              <w:spacing w:line="1" w:lineRule="auto"/>
            </w:pPr>
          </w:p>
        </w:tc>
        <w:tc>
          <w:tcPr>
            <w:tcW w:w="1304" w:type="dxa"/>
            <w:tcBorders>
              <w:top w:val="single" w:sz="6" w:space="0" w:color="000000"/>
              <w:bottom w:val="single" w:sz="6" w:space="0" w:color="000000"/>
            </w:tcBorders>
            <w:tcMar>
              <w:top w:w="0" w:type="dxa"/>
              <w:left w:w="0" w:type="dxa"/>
              <w:bottom w:w="0" w:type="dxa"/>
              <w:right w:w="0" w:type="dxa"/>
            </w:tcMar>
          </w:tcPr>
          <w:p w:rsidR="00E97627" w:rsidRDefault="00736C05">
            <w:pPr>
              <w:rPr>
                <w:color w:val="000000"/>
                <w:sz w:val="16"/>
                <w:szCs w:val="16"/>
              </w:rPr>
            </w:pPr>
            <w:r>
              <w:rPr>
                <w:color w:val="000000"/>
                <w:sz w:val="16"/>
                <w:szCs w:val="16"/>
              </w:rPr>
              <w:t>расхождений нет</w:t>
            </w:r>
          </w:p>
        </w:tc>
        <w:tc>
          <w:tcPr>
            <w:tcW w:w="60" w:type="dxa"/>
            <w:tcBorders>
              <w:top w:val="single" w:sz="6" w:space="0" w:color="000000"/>
              <w:bottom w:val="single" w:sz="6" w:space="0" w:color="000000"/>
              <w:right w:val="single" w:sz="6" w:space="0" w:color="000000"/>
            </w:tcBorders>
            <w:tcMar>
              <w:top w:w="0" w:type="dxa"/>
              <w:left w:w="0" w:type="dxa"/>
              <w:bottom w:w="0" w:type="dxa"/>
              <w:right w:w="0" w:type="dxa"/>
            </w:tcMar>
          </w:tcPr>
          <w:p w:rsidR="00E97627" w:rsidRDefault="00E97627">
            <w:pPr>
              <w:spacing w:line="1" w:lineRule="auto"/>
            </w:pPr>
          </w:p>
        </w:tc>
      </w:tr>
      <w:tr w:rsidR="00E97627">
        <w:tc>
          <w:tcPr>
            <w:tcW w:w="56" w:type="dxa"/>
            <w:tcMar>
              <w:top w:w="0" w:type="dxa"/>
              <w:left w:w="0" w:type="dxa"/>
              <w:bottom w:w="0" w:type="dxa"/>
              <w:right w:w="0" w:type="dxa"/>
            </w:tcMar>
          </w:tcPr>
          <w:p w:rsidR="00E97627" w:rsidRDefault="00736C05">
            <w:pPr>
              <w:rPr>
                <w:color w:val="000000"/>
                <w:sz w:val="16"/>
                <w:szCs w:val="16"/>
              </w:rPr>
            </w:pPr>
            <w:r>
              <w:rPr>
                <w:color w:val="000000"/>
                <w:sz w:val="16"/>
                <w:szCs w:val="16"/>
              </w:rPr>
              <w:t xml:space="preserve"> </w:t>
            </w:r>
          </w:p>
        </w:tc>
        <w:tc>
          <w:tcPr>
            <w:tcW w:w="1304" w:type="dxa"/>
            <w:tcMar>
              <w:top w:w="0" w:type="dxa"/>
              <w:left w:w="0" w:type="dxa"/>
              <w:bottom w:w="0" w:type="dxa"/>
              <w:right w:w="0" w:type="dxa"/>
            </w:tcMar>
          </w:tcPr>
          <w:p w:rsidR="00E97627" w:rsidRDefault="00E97627">
            <w:pPr>
              <w:spacing w:line="1" w:lineRule="auto"/>
            </w:pPr>
          </w:p>
        </w:tc>
        <w:tc>
          <w:tcPr>
            <w:tcW w:w="56" w:type="dxa"/>
            <w:tcMar>
              <w:top w:w="0" w:type="dxa"/>
              <w:left w:w="0" w:type="dxa"/>
              <w:bottom w:w="0" w:type="dxa"/>
              <w:right w:w="0" w:type="dxa"/>
            </w:tcMar>
          </w:tcPr>
          <w:p w:rsidR="00E97627" w:rsidRDefault="00E97627">
            <w:pPr>
              <w:spacing w:line="1" w:lineRule="auto"/>
            </w:pPr>
          </w:p>
        </w:tc>
        <w:tc>
          <w:tcPr>
            <w:tcW w:w="1304" w:type="dxa"/>
            <w:tcMar>
              <w:top w:w="0" w:type="dxa"/>
              <w:left w:w="0" w:type="dxa"/>
              <w:bottom w:w="0" w:type="dxa"/>
              <w:right w:w="0" w:type="dxa"/>
            </w:tcMar>
          </w:tcPr>
          <w:p w:rsidR="00E97627" w:rsidRDefault="00E97627">
            <w:pPr>
              <w:spacing w:line="1" w:lineRule="auto"/>
            </w:pPr>
          </w:p>
        </w:tc>
        <w:tc>
          <w:tcPr>
            <w:tcW w:w="1304" w:type="dxa"/>
            <w:tcMar>
              <w:top w:w="0" w:type="dxa"/>
              <w:left w:w="0" w:type="dxa"/>
              <w:bottom w:w="0" w:type="dxa"/>
              <w:right w:w="0" w:type="dxa"/>
            </w:tcMar>
          </w:tcPr>
          <w:p w:rsidR="00E97627" w:rsidRDefault="00E97627">
            <w:pPr>
              <w:spacing w:line="1" w:lineRule="auto"/>
            </w:pPr>
          </w:p>
        </w:tc>
        <w:tc>
          <w:tcPr>
            <w:tcW w:w="1304" w:type="dxa"/>
            <w:tcMar>
              <w:top w:w="0" w:type="dxa"/>
              <w:left w:w="0" w:type="dxa"/>
              <w:bottom w:w="0" w:type="dxa"/>
              <w:right w:w="0" w:type="dxa"/>
            </w:tcMar>
          </w:tcPr>
          <w:p w:rsidR="00E97627" w:rsidRDefault="00E97627">
            <w:pPr>
              <w:spacing w:line="1" w:lineRule="auto"/>
            </w:pPr>
          </w:p>
        </w:tc>
        <w:tc>
          <w:tcPr>
            <w:tcW w:w="1304" w:type="dxa"/>
            <w:tcMar>
              <w:top w:w="0" w:type="dxa"/>
              <w:left w:w="0" w:type="dxa"/>
              <w:bottom w:w="0" w:type="dxa"/>
              <w:right w:w="0" w:type="dxa"/>
            </w:tcMar>
          </w:tcPr>
          <w:p w:rsidR="00E97627" w:rsidRDefault="00E97627">
            <w:pPr>
              <w:spacing w:line="1" w:lineRule="auto"/>
            </w:pPr>
          </w:p>
        </w:tc>
        <w:tc>
          <w:tcPr>
            <w:tcW w:w="1304" w:type="dxa"/>
            <w:tcMar>
              <w:top w:w="0" w:type="dxa"/>
              <w:left w:w="0" w:type="dxa"/>
              <w:bottom w:w="0" w:type="dxa"/>
              <w:right w:w="0" w:type="dxa"/>
            </w:tcMar>
          </w:tcPr>
          <w:p w:rsidR="00E97627" w:rsidRDefault="00E97627">
            <w:pPr>
              <w:spacing w:line="1" w:lineRule="auto"/>
            </w:pPr>
          </w:p>
        </w:tc>
        <w:tc>
          <w:tcPr>
            <w:tcW w:w="56" w:type="dxa"/>
            <w:tcMar>
              <w:top w:w="0" w:type="dxa"/>
              <w:left w:w="0" w:type="dxa"/>
              <w:bottom w:w="0" w:type="dxa"/>
              <w:right w:w="0" w:type="dxa"/>
            </w:tcMar>
          </w:tcPr>
          <w:p w:rsidR="00E97627" w:rsidRDefault="00E97627">
            <w:pPr>
              <w:spacing w:line="1" w:lineRule="auto"/>
            </w:pPr>
          </w:p>
        </w:tc>
        <w:tc>
          <w:tcPr>
            <w:tcW w:w="1304" w:type="dxa"/>
            <w:tcMar>
              <w:top w:w="0" w:type="dxa"/>
              <w:left w:w="0" w:type="dxa"/>
              <w:bottom w:w="0" w:type="dxa"/>
              <w:right w:w="0" w:type="dxa"/>
            </w:tcMar>
          </w:tcPr>
          <w:p w:rsidR="00E97627" w:rsidRDefault="00E97627">
            <w:pPr>
              <w:spacing w:line="1" w:lineRule="auto"/>
            </w:pPr>
          </w:p>
        </w:tc>
        <w:tc>
          <w:tcPr>
            <w:tcW w:w="60" w:type="dxa"/>
            <w:tcMar>
              <w:top w:w="0" w:type="dxa"/>
              <w:left w:w="0" w:type="dxa"/>
              <w:bottom w:w="0" w:type="dxa"/>
              <w:right w:w="0" w:type="dxa"/>
            </w:tcMar>
          </w:tcPr>
          <w:p w:rsidR="00E97627" w:rsidRDefault="00E97627">
            <w:pPr>
              <w:spacing w:line="1" w:lineRule="auto"/>
            </w:pPr>
          </w:p>
        </w:tc>
      </w:tr>
    </w:tbl>
    <w:p w:rsidR="00736C05" w:rsidRDefault="00736C05"/>
    <w:sectPr w:rsidR="00736C05" w:rsidSect="00E97627">
      <w:headerReference w:type="default" r:id="rId16"/>
      <w:footerReference w:type="default" r:id="rId17"/>
      <w:pgSz w:w="11055" w:h="16837"/>
      <w:pgMar w:top="1133" w:right="566" w:bottom="1133" w:left="1133" w:header="1133" w:footer="113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5F0" w:rsidRDefault="004415F0" w:rsidP="00E97627">
      <w:r>
        <w:separator/>
      </w:r>
    </w:p>
  </w:endnote>
  <w:endnote w:type="continuationSeparator" w:id="1">
    <w:p w:rsidR="004415F0" w:rsidRDefault="004415F0" w:rsidP="00E976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71" w:type="dxa"/>
      <w:tblLayout w:type="fixed"/>
      <w:tblLook w:val="01E0"/>
    </w:tblPr>
    <w:tblGrid>
      <w:gridCol w:w="9571"/>
    </w:tblGrid>
    <w:tr w:rsidR="00E97627">
      <w:trPr>
        <w:trHeight w:val="56"/>
      </w:trPr>
      <w:tc>
        <w:tcPr>
          <w:tcW w:w="9571" w:type="dxa"/>
        </w:tcPr>
        <w:p w:rsidR="00E97627" w:rsidRDefault="00E97627">
          <w:pPr>
            <w:spacing w:line="1" w:lineRule="auto"/>
          </w:p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71" w:type="dxa"/>
      <w:tblLayout w:type="fixed"/>
      <w:tblLook w:val="01E0"/>
    </w:tblPr>
    <w:tblGrid>
      <w:gridCol w:w="9571"/>
    </w:tblGrid>
    <w:tr w:rsidR="00E97627">
      <w:trPr>
        <w:trHeight w:val="56"/>
      </w:trPr>
      <w:tc>
        <w:tcPr>
          <w:tcW w:w="9571" w:type="dxa"/>
        </w:tcPr>
        <w:p w:rsidR="00E97627" w:rsidRDefault="00E97627">
          <w:pPr>
            <w:spacing w:line="1" w:lineRule="auto"/>
          </w:pP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71" w:type="dxa"/>
      <w:tblLayout w:type="fixed"/>
      <w:tblLook w:val="01E0"/>
    </w:tblPr>
    <w:tblGrid>
      <w:gridCol w:w="9571"/>
    </w:tblGrid>
    <w:tr w:rsidR="00E97627">
      <w:trPr>
        <w:trHeight w:val="56"/>
      </w:trPr>
      <w:tc>
        <w:tcPr>
          <w:tcW w:w="9571" w:type="dxa"/>
        </w:tcPr>
        <w:p w:rsidR="00E97627" w:rsidRDefault="00E97627">
          <w:pPr>
            <w:spacing w:line="1" w:lineRule="auto"/>
          </w:pP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71" w:type="dxa"/>
      <w:tblLayout w:type="fixed"/>
      <w:tblLook w:val="01E0"/>
    </w:tblPr>
    <w:tblGrid>
      <w:gridCol w:w="9571"/>
    </w:tblGrid>
    <w:tr w:rsidR="00E97627">
      <w:trPr>
        <w:trHeight w:val="56"/>
      </w:trPr>
      <w:tc>
        <w:tcPr>
          <w:tcW w:w="9571" w:type="dxa"/>
        </w:tcPr>
        <w:p w:rsidR="00E97627" w:rsidRDefault="00E97627">
          <w:pPr>
            <w:spacing w:line="1" w:lineRule="auto"/>
          </w:pPr>
        </w:p>
      </w:tc>
    </w:tr>
  </w:tbl>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71" w:type="dxa"/>
      <w:tblLayout w:type="fixed"/>
      <w:tblLook w:val="01E0"/>
    </w:tblPr>
    <w:tblGrid>
      <w:gridCol w:w="9571"/>
    </w:tblGrid>
    <w:tr w:rsidR="00E97627">
      <w:trPr>
        <w:trHeight w:val="56"/>
      </w:trPr>
      <w:tc>
        <w:tcPr>
          <w:tcW w:w="9571" w:type="dxa"/>
        </w:tcPr>
        <w:p w:rsidR="00E97627" w:rsidRDefault="00E97627">
          <w:pPr>
            <w:spacing w:line="1" w:lineRule="auto"/>
          </w:pPr>
        </w:p>
      </w:tc>
    </w:tr>
  </w:tbl>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71" w:type="dxa"/>
      <w:tblLayout w:type="fixed"/>
      <w:tblLook w:val="01E0"/>
    </w:tblPr>
    <w:tblGrid>
      <w:gridCol w:w="9571"/>
    </w:tblGrid>
    <w:tr w:rsidR="00E97627">
      <w:trPr>
        <w:trHeight w:val="56"/>
      </w:trPr>
      <w:tc>
        <w:tcPr>
          <w:tcW w:w="9571" w:type="dxa"/>
        </w:tcPr>
        <w:p w:rsidR="00E97627" w:rsidRDefault="00E97627">
          <w:pPr>
            <w:spacing w:line="1" w:lineRule="auto"/>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5F0" w:rsidRDefault="004415F0" w:rsidP="00E97627">
      <w:r>
        <w:separator/>
      </w:r>
    </w:p>
  </w:footnote>
  <w:footnote w:type="continuationSeparator" w:id="1">
    <w:p w:rsidR="004415F0" w:rsidRDefault="004415F0" w:rsidP="00E976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71" w:type="dxa"/>
      <w:tblLayout w:type="fixed"/>
      <w:tblLook w:val="01E0"/>
    </w:tblPr>
    <w:tblGrid>
      <w:gridCol w:w="9571"/>
    </w:tblGrid>
    <w:tr w:rsidR="00E97627">
      <w:trPr>
        <w:trHeight w:val="56"/>
      </w:trPr>
      <w:tc>
        <w:tcPr>
          <w:tcW w:w="9571" w:type="dxa"/>
        </w:tcPr>
        <w:p w:rsidR="00E97627" w:rsidRDefault="00E97627">
          <w:pPr>
            <w:spacing w:line="1" w:lineRule="auto"/>
          </w:pPr>
        </w:p>
      </w:tc>
    </w:tr>
  </w:tbl>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71" w:type="dxa"/>
      <w:tblLayout w:type="fixed"/>
      <w:tblLook w:val="01E0"/>
    </w:tblPr>
    <w:tblGrid>
      <w:gridCol w:w="9571"/>
    </w:tblGrid>
    <w:tr w:rsidR="00E97627">
      <w:trPr>
        <w:trHeight w:val="56"/>
      </w:trPr>
      <w:tc>
        <w:tcPr>
          <w:tcW w:w="9571" w:type="dxa"/>
        </w:tcPr>
        <w:p w:rsidR="00E97627" w:rsidRDefault="00E97627">
          <w:pPr>
            <w:spacing w:line="1" w:lineRule="auto"/>
          </w:pPr>
        </w:p>
      </w:tc>
    </w:tr>
  </w:tbl>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71" w:type="dxa"/>
      <w:tblLayout w:type="fixed"/>
      <w:tblLook w:val="01E0"/>
    </w:tblPr>
    <w:tblGrid>
      <w:gridCol w:w="9571"/>
    </w:tblGrid>
    <w:tr w:rsidR="00E97627">
      <w:trPr>
        <w:trHeight w:val="56"/>
      </w:trPr>
      <w:tc>
        <w:tcPr>
          <w:tcW w:w="9571" w:type="dxa"/>
        </w:tcPr>
        <w:p w:rsidR="00E97627" w:rsidRDefault="00E97627">
          <w:pPr>
            <w:spacing w:line="1" w:lineRule="auto"/>
          </w:pPr>
        </w:p>
      </w:tc>
    </w:tr>
  </w:tbl>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71" w:type="dxa"/>
      <w:tblLayout w:type="fixed"/>
      <w:tblLook w:val="01E0"/>
    </w:tblPr>
    <w:tblGrid>
      <w:gridCol w:w="9571"/>
    </w:tblGrid>
    <w:tr w:rsidR="00E97627">
      <w:trPr>
        <w:trHeight w:val="56"/>
      </w:trPr>
      <w:tc>
        <w:tcPr>
          <w:tcW w:w="9571" w:type="dxa"/>
        </w:tcPr>
        <w:p w:rsidR="00E97627" w:rsidRDefault="00E97627">
          <w:pPr>
            <w:spacing w:line="1" w:lineRule="auto"/>
          </w:pPr>
        </w:p>
      </w:tc>
    </w:tr>
  </w:tbl>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71" w:type="dxa"/>
      <w:tblLayout w:type="fixed"/>
      <w:tblLook w:val="01E0"/>
    </w:tblPr>
    <w:tblGrid>
      <w:gridCol w:w="9571"/>
    </w:tblGrid>
    <w:tr w:rsidR="00E97627">
      <w:trPr>
        <w:trHeight w:val="56"/>
      </w:trPr>
      <w:tc>
        <w:tcPr>
          <w:tcW w:w="9571" w:type="dxa"/>
        </w:tcPr>
        <w:p w:rsidR="00E97627" w:rsidRDefault="00E97627">
          <w:pPr>
            <w:spacing w:line="1" w:lineRule="auto"/>
          </w:pPr>
        </w:p>
      </w:tc>
    </w:tr>
  </w:tbl>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71" w:type="dxa"/>
      <w:tblLayout w:type="fixed"/>
      <w:tblLook w:val="01E0"/>
    </w:tblPr>
    <w:tblGrid>
      <w:gridCol w:w="9571"/>
    </w:tblGrid>
    <w:tr w:rsidR="00E97627">
      <w:trPr>
        <w:trHeight w:val="56"/>
      </w:trPr>
      <w:tc>
        <w:tcPr>
          <w:tcW w:w="9571" w:type="dxa"/>
        </w:tcPr>
        <w:p w:rsidR="00E97627" w:rsidRDefault="00E97627">
          <w:pPr>
            <w:spacing w:line="1" w:lineRule="auto"/>
          </w:pPr>
        </w:p>
      </w:tc>
    </w:tr>
  </w:tbl>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noPunctuationKerning/>
  <w:characterSpacingControl w:val="doNotCompress"/>
  <w:footnotePr>
    <w:footnote w:id="0"/>
    <w:footnote w:id="1"/>
  </w:footnotePr>
  <w:endnotePr>
    <w:endnote w:id="0"/>
    <w:endnote w:id="1"/>
  </w:endnotePr>
  <w:compat/>
  <w:rsids>
    <w:rsidRoot w:val="00E97627"/>
    <w:rsid w:val="00307BD2"/>
    <w:rsid w:val="004415F0"/>
    <w:rsid w:val="00736C05"/>
    <w:rsid w:val="00D210FC"/>
    <w:rsid w:val="00E97627"/>
    <w:rsid w:val="00F5599C"/>
  </w:rsids>
  <m:mathPr>
    <m:mathFont m:val="Cambria Math"/>
    <m:brkBin m:val="before"/>
    <m:brkBinSub m:val="--"/>
    <m:smallFrac m:val="off"/>
    <m:dispDef/>
    <m:lMargin m:val="0"/>
    <m:rMargin m:val="0"/>
    <m:defJc m:val="centerGroup"/>
    <m:wrapIndent m:val="1440"/>
    <m:intLim m:val="subSup"/>
    <m:naryLim m:val="undOvr"/>
  </m:mathPr>
  <w:attachedSchema w:val="http://schemas.microsoft.com/office/word/2010/wordprocessingCanvas"/>
  <w:attachedSchema w:val="http://schemas.microsoft.com/office/drawing/2014/chartex"/>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F559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E97627"/>
    <w:rPr>
      <w:color w:val="0000FF"/>
      <w:u w:val="single"/>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2184</Words>
  <Characters>12453</Characters>
  <Application>Microsoft Office Word</Application>
  <DocSecurity>0</DocSecurity>
  <Lines>103</Lines>
  <Paragraphs>29</Paragraphs>
  <ScaleCrop>false</ScaleCrop>
  <Company/>
  <LinksUpToDate>false</LinksUpToDate>
  <CharactersWithSpaces>14608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1</cp:lastModifiedBy>
  <cp:revision>2</cp:revision>
  <dcterms:created xsi:type="dcterms:W3CDTF">2020-03-24T10:06:00Z</dcterms:created>
  <dcterms:modified xsi:type="dcterms:W3CDTF">2020-03-24T10:06:00Z</dcterms:modified>
</cp:coreProperties>
</file>